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CCA6DA" w14:textId="1DE3374A" w:rsidR="00B24ECC" w:rsidRDefault="007A6A01" w:rsidP="00AD7F9E">
      <w:r>
        <w:rPr>
          <w:rFonts w:hint="cs"/>
          <w:cs/>
        </w:rPr>
        <w:t xml:space="preserve">ตัวอย่าง การใช้แฟ้มเอกสารอ้างอิง </w:t>
      </w:r>
      <w:r w:rsidRPr="007A6A01">
        <w:t>Sources_wtu20</w:t>
      </w:r>
      <w:r>
        <w:t>.xml</w:t>
      </w:r>
    </w:p>
    <w:sdt>
      <w:sdtPr>
        <w:rPr>
          <w:lang w:val="th-TH"/>
        </w:rPr>
        <w:id w:val="-1834061711"/>
        <w:docPartObj>
          <w:docPartGallery w:val="Bibliographies"/>
          <w:docPartUnique/>
        </w:docPartObj>
      </w:sdtPr>
      <w:sdtEndPr>
        <w:rPr>
          <w:rFonts w:eastAsiaTheme="minorHAnsi"/>
          <w:b w:val="0"/>
          <w:bCs w:val="0"/>
          <w:color w:val="auto"/>
          <w:sz w:val="28"/>
          <w:szCs w:val="28"/>
          <w:lang w:val="en-US"/>
        </w:rPr>
      </w:sdtEndPr>
      <w:sdtContent>
        <w:p w14:paraId="272757F3" w14:textId="1124FE01" w:rsidR="007A6A01" w:rsidRDefault="007A6A01">
          <w:pPr>
            <w:pStyle w:val="1"/>
          </w:pPr>
          <w:r>
            <w:rPr>
              <w:lang w:val="th-TH"/>
            </w:rPr>
            <w:t>การอ้างอิง</w:t>
          </w:r>
        </w:p>
        <w:sdt>
          <w:sdtPr>
            <w:id w:val="-573587230"/>
            <w:bibliography/>
          </w:sdtPr>
          <w:sdtEndPr>
            <w:rPr>
              <w:rFonts w:ascii="Chulabhorn Likit Text" w:hAnsi="Chulabhorn Likit Text" w:cs="Chulabhorn Likit Text"/>
              <w:noProof w:val="0"/>
            </w:rPr>
          </w:sdtEndPr>
          <w:sdtContent>
            <w:p w14:paraId="46E3D35A" w14:textId="77777777" w:rsidR="007A6A01" w:rsidRDefault="007A6A01" w:rsidP="007A6A01">
              <w:pPr>
                <w:pStyle w:val="aff4"/>
                <w:rPr>
                  <w:sz w:val="24"/>
                  <w:szCs w:val="24"/>
                </w:rPr>
              </w:pPr>
              <w:r>
                <w:fldChar w:fldCharType="begin"/>
              </w:r>
              <w:r>
                <w:instrText>BIBLIOGRAPHY</w:instrText>
              </w:r>
              <w:r>
                <w:fldChar w:fldCharType="separate"/>
              </w:r>
              <w:r>
                <w:rPr>
                  <w:rFonts w:cs="Angsana New" w:hint="cs"/>
                  <w:cs/>
                </w:rPr>
                <w:t xml:space="preserve">กาญจนา ภาสุรพันธ์. (2565). การขับเคลื่อนสถานศึกษาเพื่อการพัฒนาที่ยั่งยืน. ใน </w:t>
              </w:r>
              <w:r>
                <w:rPr>
                  <w:rFonts w:cs="Angsana New" w:hint="cs"/>
                  <w:i/>
                  <w:iCs/>
                  <w:cs/>
                </w:rPr>
                <w:t>การประชุมวิชาการและนำเสนอผลงานวิจัยระดับชาติ ครั้งที่ 20</w:t>
              </w:r>
              <w:r>
                <w:rPr>
                  <w:rFonts w:cs="Angsana New" w:hint="cs"/>
                  <w:cs/>
                </w:rPr>
                <w:t xml:space="preserve"> (หน้า </w:t>
              </w:r>
              <w:r>
                <w:rPr>
                  <w:rFonts w:hint="cs"/>
                </w:rPr>
                <w:t>xx</w:t>
              </w:r>
              <w:r>
                <w:rPr>
                  <w:rFonts w:cs="Angsana New" w:hint="cs"/>
                  <w:cs/>
                </w:rPr>
                <w:t>-</w:t>
              </w:r>
              <w:r>
                <w:rPr>
                  <w:rFonts w:hint="cs"/>
                </w:rPr>
                <w:t>xx</w:t>
              </w:r>
              <w:r>
                <w:rPr>
                  <w:rFonts w:cs="Angsana New" w:hint="cs"/>
                  <w:cs/>
                </w:rPr>
                <w:t>). ปทุมธานี: มหาวิทยาลัยเวสเทิร์น.</w:t>
              </w:r>
            </w:p>
            <w:p w14:paraId="2D300999" w14:textId="77777777" w:rsidR="007A6A01" w:rsidRDefault="007A6A01" w:rsidP="007A6A01">
              <w:pPr>
                <w:pStyle w:val="aff4"/>
                <w:rPr>
                  <w:rFonts w:hint="cs"/>
                  <w:cs/>
                </w:rPr>
              </w:pPr>
              <w:r>
                <w:rPr>
                  <w:rFonts w:cs="Angsana New" w:hint="cs"/>
                  <w:cs/>
                </w:rPr>
                <w:t>คนึงนิจ ติกะมาตย์</w:t>
              </w:r>
              <w:r>
                <w:rPr>
                  <w:rFonts w:hint="cs"/>
                </w:rPr>
                <w:t xml:space="preserve">, </w:t>
              </w:r>
              <w:r>
                <w:rPr>
                  <w:rFonts w:cs="Angsana New" w:hint="cs"/>
                  <w:cs/>
                </w:rPr>
                <w:t xml:space="preserve">และ กวินทร์ ศุภวิทยโยธิน. (2565). การใช้สื่อออนไลน์เพื่อพัฒนาศักยภาพและการส่งเสริมกิจกรรมของผู้สูงอายุในวิถีชีวิตใหม่ ชุมชนบ้านบุญเกิด อำเภอเมือง จังหวัดลำปาง. ใน </w:t>
              </w:r>
              <w:r>
                <w:rPr>
                  <w:rFonts w:cs="Angsana New" w:hint="cs"/>
                  <w:i/>
                  <w:iCs/>
                  <w:cs/>
                </w:rPr>
                <w:t>การประชุมวิชาการและนำเสนอผลงานวิจัยระดับชาติ ครั้งที่ 20</w:t>
              </w:r>
              <w:r>
                <w:rPr>
                  <w:rFonts w:cs="Angsana New" w:hint="cs"/>
                  <w:cs/>
                </w:rPr>
                <w:t xml:space="preserve"> (หน้า </w:t>
              </w:r>
              <w:r>
                <w:rPr>
                  <w:rFonts w:hint="cs"/>
                </w:rPr>
                <w:t>xx</w:t>
              </w:r>
              <w:r>
                <w:rPr>
                  <w:rFonts w:cs="Angsana New" w:hint="cs"/>
                  <w:cs/>
                </w:rPr>
                <w:t>-</w:t>
              </w:r>
              <w:r>
                <w:rPr>
                  <w:rFonts w:hint="cs"/>
                </w:rPr>
                <w:t>xx</w:t>
              </w:r>
              <w:r>
                <w:rPr>
                  <w:rFonts w:cs="Angsana New" w:hint="cs"/>
                  <w:cs/>
                </w:rPr>
                <w:t>). ปทุมธานี: มหาวิทยาลัยเวสเทิร์น.</w:t>
              </w:r>
            </w:p>
            <w:p w14:paraId="26ED0D9F" w14:textId="77777777" w:rsidR="007A6A01" w:rsidRDefault="007A6A01" w:rsidP="007A6A01">
              <w:pPr>
                <w:pStyle w:val="aff4"/>
                <w:rPr>
                  <w:rFonts w:hint="cs"/>
                  <w:cs/>
                </w:rPr>
              </w:pPr>
              <w:r>
                <w:rPr>
                  <w:rFonts w:cs="Angsana New" w:hint="cs"/>
                  <w:cs/>
                </w:rPr>
                <w:t>จิติมา กตัญญู</w:t>
              </w:r>
              <w:r>
                <w:rPr>
                  <w:rFonts w:hint="cs"/>
                </w:rPr>
                <w:t xml:space="preserve">, </w:t>
              </w:r>
              <w:r>
                <w:rPr>
                  <w:rFonts w:cs="Angsana New" w:hint="cs"/>
                  <w:cs/>
                </w:rPr>
                <w:t>ปรางค์วลัย ก๋าแก่น</w:t>
              </w:r>
              <w:r>
                <w:rPr>
                  <w:rFonts w:hint="cs"/>
                </w:rPr>
                <w:t xml:space="preserve">, </w:t>
              </w:r>
              <w:r>
                <w:rPr>
                  <w:rFonts w:cs="Angsana New" w:hint="cs"/>
                  <w:cs/>
                </w:rPr>
                <w:t>ญาณิศา ชุ่มธิ</w:t>
              </w:r>
              <w:r>
                <w:rPr>
                  <w:rFonts w:hint="cs"/>
                </w:rPr>
                <w:t xml:space="preserve">, </w:t>
              </w:r>
              <w:r>
                <w:rPr>
                  <w:rFonts w:cs="Angsana New" w:hint="cs"/>
                  <w:cs/>
                </w:rPr>
                <w:t>สุนันทา สิงหการ</w:t>
              </w:r>
              <w:r>
                <w:rPr>
                  <w:rFonts w:hint="cs"/>
                </w:rPr>
                <w:t xml:space="preserve">, </w:t>
              </w:r>
              <w:r>
                <w:rPr>
                  <w:rFonts w:cs="Angsana New" w:hint="cs"/>
                  <w:cs/>
                </w:rPr>
                <w:t>ภัทรนัย ไชยพรม</w:t>
              </w:r>
              <w:r>
                <w:rPr>
                  <w:rFonts w:hint="cs"/>
                </w:rPr>
                <w:t xml:space="preserve">, </w:t>
              </w:r>
              <w:r>
                <w:rPr>
                  <w:rFonts w:cs="Angsana New" w:hint="cs"/>
                  <w:cs/>
                </w:rPr>
                <w:t>ไกรศร วงศ์ธิดา</w:t>
              </w:r>
              <w:r>
                <w:rPr>
                  <w:rFonts w:hint="cs"/>
                </w:rPr>
                <w:t xml:space="preserve">, </w:t>
              </w:r>
              <w:r>
                <w:rPr>
                  <w:rFonts w:cs="Angsana New" w:hint="cs"/>
                  <w:cs/>
                </w:rPr>
                <w:t xml:space="preserve">และ ศิริวรรณ คำวงค์ษา. (2565). ความรู้ ทัศนคติ และพฤติกรรมการดูแลตนเองของผู้ป่วยโรคเบาหวานที่ควบคุมระดับน้ำตาลในเลือดไม่ได้ที่มารับบริการโรงพยาบาลส่งเสริมสุขภาพตำบลบ้านท่าขัว ตำบลบ่อแฮ้ว อำเภอเมือง จังหวัดลำปาง. ใน </w:t>
              </w:r>
              <w:r>
                <w:rPr>
                  <w:rFonts w:cs="Angsana New" w:hint="cs"/>
                  <w:i/>
                  <w:iCs/>
                  <w:cs/>
                </w:rPr>
                <w:t>การประชุมวิชาการและนำเสนอผลงานวิจัยระดับชาติ ครั้งที่ 20</w:t>
              </w:r>
              <w:r>
                <w:rPr>
                  <w:rFonts w:cs="Angsana New" w:hint="cs"/>
                  <w:cs/>
                </w:rPr>
                <w:t xml:space="preserve"> (หน้า </w:t>
              </w:r>
              <w:r>
                <w:rPr>
                  <w:rFonts w:hint="cs"/>
                </w:rPr>
                <w:t>xx</w:t>
              </w:r>
              <w:r>
                <w:rPr>
                  <w:rFonts w:cs="Angsana New" w:hint="cs"/>
                  <w:cs/>
                </w:rPr>
                <w:t>-</w:t>
              </w:r>
              <w:r>
                <w:rPr>
                  <w:rFonts w:hint="cs"/>
                </w:rPr>
                <w:t>xx</w:t>
              </w:r>
              <w:r>
                <w:rPr>
                  <w:rFonts w:cs="Angsana New" w:hint="cs"/>
                  <w:cs/>
                </w:rPr>
                <w:t>). ปทุมธานี: มหาวิทยาลัยเวสเทิร์น.</w:t>
              </w:r>
            </w:p>
            <w:p w14:paraId="6F305AD6" w14:textId="77777777" w:rsidR="007A6A01" w:rsidRDefault="007A6A01" w:rsidP="007A6A01">
              <w:pPr>
                <w:pStyle w:val="aff4"/>
                <w:rPr>
                  <w:rFonts w:hint="cs"/>
                  <w:cs/>
                </w:rPr>
              </w:pPr>
              <w:r>
                <w:rPr>
                  <w:rFonts w:cs="Angsana New" w:hint="cs"/>
                  <w:cs/>
                </w:rPr>
                <w:t>จิราพร สุวรรณธีรางกูล</w:t>
              </w:r>
              <w:r>
                <w:rPr>
                  <w:rFonts w:hint="cs"/>
                </w:rPr>
                <w:t xml:space="preserve">, </w:t>
              </w:r>
              <w:r>
                <w:rPr>
                  <w:rFonts w:cs="Angsana New" w:hint="cs"/>
                  <w:cs/>
                </w:rPr>
                <w:t>จิติมา กตัญญู</w:t>
              </w:r>
              <w:r>
                <w:rPr>
                  <w:rFonts w:hint="cs"/>
                </w:rPr>
                <w:t xml:space="preserve">, </w:t>
              </w:r>
              <w:r>
                <w:rPr>
                  <w:rFonts w:cs="Angsana New" w:hint="cs"/>
                  <w:cs/>
                </w:rPr>
                <w:t>พัทธนันท์ พุดหล้า</w:t>
              </w:r>
              <w:r>
                <w:rPr>
                  <w:rFonts w:hint="cs"/>
                </w:rPr>
                <w:t xml:space="preserve">, </w:t>
              </w:r>
              <w:r>
                <w:rPr>
                  <w:rFonts w:cs="Angsana New" w:hint="cs"/>
                  <w:cs/>
                </w:rPr>
                <w:t>ณัฐยาภรณ์ ตันน้อย</w:t>
              </w:r>
              <w:r>
                <w:rPr>
                  <w:rFonts w:hint="cs"/>
                </w:rPr>
                <w:t xml:space="preserve">, </w:t>
              </w:r>
              <w:r>
                <w:rPr>
                  <w:rFonts w:cs="Angsana New" w:hint="cs"/>
                  <w:cs/>
                </w:rPr>
                <w:t>สุจินันท์ วงค์ทิพย์</w:t>
              </w:r>
              <w:r>
                <w:rPr>
                  <w:rFonts w:hint="cs"/>
                </w:rPr>
                <w:t xml:space="preserve">, </w:t>
              </w:r>
              <w:r>
                <w:rPr>
                  <w:rFonts w:cs="Angsana New" w:hint="cs"/>
                  <w:cs/>
                </w:rPr>
                <w:t>ธรัญชนก พรมลังกา</w:t>
              </w:r>
              <w:r>
                <w:rPr>
                  <w:rFonts w:hint="cs"/>
                </w:rPr>
                <w:t xml:space="preserve">, </w:t>
              </w:r>
              <w:r>
                <w:rPr>
                  <w:rFonts w:cs="Angsana New" w:hint="cs"/>
                  <w:cs/>
                </w:rPr>
                <w:t xml:space="preserve">และ ภัทรนัย ไชยพรม. (2565). สภาพแวดล้อมที่พักอาศัยและปัจจัยที่มีความสัมพันธ์ต่อการพลัดตกหกล้มในผู้สูงอายุ ชุมชนบ้านวังทอง ตำบลนิคมพัฒนา อำเภอเมืองลำปาง จังหวัดลำปาง. ใน </w:t>
              </w:r>
              <w:r>
                <w:rPr>
                  <w:rFonts w:cs="Angsana New" w:hint="cs"/>
                  <w:i/>
                  <w:iCs/>
                  <w:cs/>
                </w:rPr>
                <w:t>การประชุมวิชาการและนำเสนอผลงานวิจัยระดับชาติ ครั้งที่ 20</w:t>
              </w:r>
              <w:r>
                <w:rPr>
                  <w:rFonts w:cs="Angsana New" w:hint="cs"/>
                  <w:cs/>
                </w:rPr>
                <w:t xml:space="preserve"> (หน้า </w:t>
              </w:r>
              <w:r>
                <w:rPr>
                  <w:rFonts w:hint="cs"/>
                </w:rPr>
                <w:t>xx</w:t>
              </w:r>
              <w:r>
                <w:rPr>
                  <w:rFonts w:cs="Angsana New" w:hint="cs"/>
                  <w:cs/>
                </w:rPr>
                <w:t>-</w:t>
              </w:r>
              <w:r>
                <w:rPr>
                  <w:rFonts w:hint="cs"/>
                </w:rPr>
                <w:t>xx</w:t>
              </w:r>
              <w:r>
                <w:rPr>
                  <w:rFonts w:cs="Angsana New" w:hint="cs"/>
                  <w:cs/>
                </w:rPr>
                <w:t>). ปทุมธานี: มหาวิทยาลัยเวสเทิร์น.</w:t>
              </w:r>
            </w:p>
            <w:p w14:paraId="2D19A7EC" w14:textId="77777777" w:rsidR="007A6A01" w:rsidRDefault="007A6A01" w:rsidP="007A6A01">
              <w:pPr>
                <w:pStyle w:val="aff4"/>
                <w:rPr>
                  <w:rFonts w:hint="cs"/>
                  <w:cs/>
                </w:rPr>
              </w:pPr>
              <w:r>
                <w:rPr>
                  <w:rFonts w:cs="Angsana New" w:hint="cs"/>
                  <w:cs/>
                </w:rPr>
                <w:t>จุฑารัตน์ หมอเต๊ะ</w:t>
              </w:r>
              <w:r>
                <w:rPr>
                  <w:rFonts w:hint="cs"/>
                </w:rPr>
                <w:t xml:space="preserve">, </w:t>
              </w:r>
              <w:r>
                <w:rPr>
                  <w:rFonts w:cs="Angsana New" w:hint="cs"/>
                  <w:cs/>
                </w:rPr>
                <w:t>สุภาวดี มณีเกษร</w:t>
              </w:r>
              <w:r>
                <w:rPr>
                  <w:rFonts w:hint="cs"/>
                </w:rPr>
                <w:t xml:space="preserve">, </w:t>
              </w:r>
              <w:r>
                <w:rPr>
                  <w:rFonts w:cs="Angsana New" w:hint="cs"/>
                  <w:cs/>
                </w:rPr>
                <w:t>ชญาภา พรหมเดชวัฒนา</w:t>
              </w:r>
              <w:r>
                <w:rPr>
                  <w:rFonts w:hint="cs"/>
                </w:rPr>
                <w:t xml:space="preserve">, </w:t>
              </w:r>
              <w:r>
                <w:rPr>
                  <w:rFonts w:cs="Angsana New" w:hint="cs"/>
                  <w:cs/>
                </w:rPr>
                <w:t>วุฒิโชติ จันทร์แสนตอ</w:t>
              </w:r>
              <w:r>
                <w:rPr>
                  <w:rFonts w:hint="cs"/>
                </w:rPr>
                <w:t xml:space="preserve">, </w:t>
              </w:r>
              <w:r>
                <w:rPr>
                  <w:rFonts w:cs="Angsana New" w:hint="cs"/>
                  <w:cs/>
                </w:rPr>
                <w:t xml:space="preserve">และ ยุพาลภัส สุภาเลิศภูรินทร์. (2565). การเข้าถึงแอนติเจน เทสต์ คิทเพื่อคัดกรองโควิด 19 กับวิถีชาวบ้านในปัจจุบัน ในอำเภอเมืองปาน จังหวัดลำปาง. ใน </w:t>
              </w:r>
              <w:r>
                <w:rPr>
                  <w:rFonts w:cs="Angsana New" w:hint="cs"/>
                  <w:i/>
                  <w:iCs/>
                  <w:cs/>
                </w:rPr>
                <w:t>การประชุมวิชาการและนำเสนอผลงานวิจัยระดับชาติ ครั้งที่ 20</w:t>
              </w:r>
              <w:r>
                <w:rPr>
                  <w:rFonts w:cs="Angsana New" w:hint="cs"/>
                  <w:cs/>
                </w:rPr>
                <w:t xml:space="preserve"> (หน้า </w:t>
              </w:r>
              <w:r>
                <w:rPr>
                  <w:rFonts w:hint="cs"/>
                </w:rPr>
                <w:t>xx</w:t>
              </w:r>
              <w:r>
                <w:rPr>
                  <w:rFonts w:cs="Angsana New" w:hint="cs"/>
                  <w:cs/>
                </w:rPr>
                <w:t>-</w:t>
              </w:r>
              <w:r>
                <w:rPr>
                  <w:rFonts w:hint="cs"/>
                </w:rPr>
                <w:t>xx</w:t>
              </w:r>
              <w:r>
                <w:rPr>
                  <w:rFonts w:cs="Angsana New" w:hint="cs"/>
                  <w:cs/>
                </w:rPr>
                <w:t>). ปทุมธานี: มหาวิทยาลัยเวสเทิร์น.</w:t>
              </w:r>
            </w:p>
            <w:p w14:paraId="4C4BDD07" w14:textId="77777777" w:rsidR="007A6A01" w:rsidRDefault="007A6A01" w:rsidP="007A6A01">
              <w:pPr>
                <w:pStyle w:val="aff4"/>
                <w:rPr>
                  <w:rFonts w:hint="cs"/>
                  <w:cs/>
                </w:rPr>
              </w:pPr>
              <w:r>
                <w:rPr>
                  <w:rFonts w:cs="Angsana New" w:hint="cs"/>
                  <w:cs/>
                </w:rPr>
                <w:t>จุรีย์ สร้อยเพชร</w:t>
              </w:r>
              <w:r>
                <w:rPr>
                  <w:rFonts w:hint="cs"/>
                </w:rPr>
                <w:t xml:space="preserve">, </w:t>
              </w:r>
              <w:r>
                <w:rPr>
                  <w:rFonts w:cs="Angsana New" w:hint="cs"/>
                  <w:cs/>
                </w:rPr>
                <w:t xml:space="preserve">และ วราลักษณ์ ศรีกันทา. (2565). บทบาทของผู้บริหารสถานศึกษาที่ส่งผลต่อการส่งเสริมการใช้แหล่งเรียนรู้เพื่อพัฒนาผู้เรียน. ใน </w:t>
              </w:r>
              <w:r>
                <w:rPr>
                  <w:rFonts w:cs="Angsana New" w:hint="cs"/>
                  <w:i/>
                  <w:iCs/>
                  <w:cs/>
                </w:rPr>
                <w:t>การประชุมวิชาการและนำเสนอผลงานวิจัยระดับชาติ ครั้งที่ 20</w:t>
              </w:r>
              <w:r>
                <w:rPr>
                  <w:rFonts w:cs="Angsana New" w:hint="cs"/>
                  <w:cs/>
                </w:rPr>
                <w:t xml:space="preserve"> (หน้า </w:t>
              </w:r>
              <w:r>
                <w:rPr>
                  <w:rFonts w:hint="cs"/>
                </w:rPr>
                <w:t>xx</w:t>
              </w:r>
              <w:r>
                <w:rPr>
                  <w:rFonts w:cs="Angsana New" w:hint="cs"/>
                  <w:cs/>
                </w:rPr>
                <w:t>-</w:t>
              </w:r>
              <w:r>
                <w:rPr>
                  <w:rFonts w:hint="cs"/>
                </w:rPr>
                <w:t>xx</w:t>
              </w:r>
              <w:r>
                <w:rPr>
                  <w:rFonts w:cs="Angsana New" w:hint="cs"/>
                  <w:cs/>
                </w:rPr>
                <w:t>). ปทุมธานี: มหาวิทยาลัยเวสเทิร์น.</w:t>
              </w:r>
            </w:p>
            <w:p w14:paraId="156B3CA6" w14:textId="77777777" w:rsidR="007A6A01" w:rsidRDefault="007A6A01" w:rsidP="007A6A01">
              <w:pPr>
                <w:pStyle w:val="aff4"/>
                <w:rPr>
                  <w:rFonts w:hint="cs"/>
                  <w:cs/>
                </w:rPr>
              </w:pPr>
              <w:r>
                <w:rPr>
                  <w:rFonts w:cs="Angsana New" w:hint="cs"/>
                  <w:cs/>
                </w:rPr>
                <w:t>ธวัชชัย อ้ายผง</w:t>
              </w:r>
              <w:r>
                <w:rPr>
                  <w:rFonts w:hint="cs"/>
                </w:rPr>
                <w:t xml:space="preserve">, </w:t>
              </w:r>
              <w:r>
                <w:rPr>
                  <w:rFonts w:cs="Angsana New" w:hint="cs"/>
                  <w:cs/>
                </w:rPr>
                <w:t>ศศิวิมล แรงสิงห์</w:t>
              </w:r>
              <w:r>
                <w:rPr>
                  <w:rFonts w:hint="cs"/>
                </w:rPr>
                <w:t xml:space="preserve">, </w:t>
              </w:r>
              <w:r>
                <w:rPr>
                  <w:rFonts w:cs="Angsana New" w:hint="cs"/>
                  <w:cs/>
                </w:rPr>
                <w:t>เถลิงศักดิ์ สุทธเขต</w:t>
              </w:r>
              <w:r>
                <w:rPr>
                  <w:rFonts w:hint="cs"/>
                </w:rPr>
                <w:t xml:space="preserve">, </w:t>
              </w:r>
              <w:r>
                <w:rPr>
                  <w:rFonts w:cs="Angsana New" w:hint="cs"/>
                  <w:cs/>
                </w:rPr>
                <w:t xml:space="preserve">และ ขวัญ สุภรสุข. (2565). การมีส่วนร่วมของชุมชนกับการบริหารจัดการป่าชุมชนแบบยั่งยืน: กรณีศึกษา ตำบลแม่ทา อำเภอแม่ออน จังหวัดเชียงใหม่. ใน </w:t>
              </w:r>
              <w:r>
                <w:rPr>
                  <w:rFonts w:cs="Angsana New" w:hint="cs"/>
                  <w:i/>
                  <w:iCs/>
                  <w:cs/>
                </w:rPr>
                <w:t>การประชุมวิชาการและนำเสนอผลงานวิจัยระดับชาติ ครั้งที่ 20.</w:t>
              </w:r>
              <w:r>
                <w:rPr>
                  <w:rFonts w:cs="Angsana New" w:hint="cs"/>
                  <w:cs/>
                </w:rPr>
                <w:t xml:space="preserve"> ปทุมธานี: มหาวิทยาลัยเวสเทิร์น.</w:t>
              </w:r>
            </w:p>
            <w:p w14:paraId="4E025D62" w14:textId="77777777" w:rsidR="007A6A01" w:rsidRDefault="007A6A01" w:rsidP="007A6A01">
              <w:pPr>
                <w:pStyle w:val="aff4"/>
                <w:rPr>
                  <w:rFonts w:hint="cs"/>
                  <w:cs/>
                </w:rPr>
              </w:pPr>
              <w:r>
                <w:rPr>
                  <w:rFonts w:cs="Angsana New" w:hint="cs"/>
                  <w:cs/>
                </w:rPr>
                <w:t xml:space="preserve">นภาพร วรรณศรี. (2565). การพัฒนาชุดกิจกรรมการเรียนรู้เพื่อพัฒนาทักษะการเขียนภาษาอังกฤษ เรื่อง พ่อเจ้าทิพย์ช้าง โดยใช้ทฤษฎีความสัมพันธ์ต่อเนื่อง สำหรับนิสิตชั้นปีที่ 1 มหาวิทยาลัยเนชั่น. ใน </w:t>
              </w:r>
              <w:r>
                <w:rPr>
                  <w:rFonts w:cs="Angsana New" w:hint="cs"/>
                  <w:i/>
                  <w:iCs/>
                  <w:cs/>
                </w:rPr>
                <w:t>การประชุมวิชาการและนำเสนอผลงานวิจัยระดับชาติ ครั้งที่ 20</w:t>
              </w:r>
              <w:r>
                <w:rPr>
                  <w:rFonts w:cs="Angsana New" w:hint="cs"/>
                  <w:cs/>
                </w:rPr>
                <w:t xml:space="preserve"> (หน้า </w:t>
              </w:r>
              <w:r>
                <w:rPr>
                  <w:rFonts w:hint="cs"/>
                </w:rPr>
                <w:t>xx</w:t>
              </w:r>
              <w:r>
                <w:rPr>
                  <w:rFonts w:cs="Angsana New" w:hint="cs"/>
                  <w:cs/>
                </w:rPr>
                <w:t>-</w:t>
              </w:r>
              <w:r>
                <w:rPr>
                  <w:rFonts w:hint="cs"/>
                </w:rPr>
                <w:t>xx</w:t>
              </w:r>
              <w:r>
                <w:rPr>
                  <w:rFonts w:cs="Angsana New" w:hint="cs"/>
                  <w:cs/>
                </w:rPr>
                <w:t>). ปทุมธานี: มหาวิทยาลัยเวสเทิร์น.</w:t>
              </w:r>
            </w:p>
            <w:p w14:paraId="4BC55177" w14:textId="77777777" w:rsidR="007A6A01" w:rsidRDefault="007A6A01" w:rsidP="007A6A01">
              <w:pPr>
                <w:pStyle w:val="aff4"/>
                <w:rPr>
                  <w:rFonts w:hint="cs"/>
                  <w:cs/>
                </w:rPr>
              </w:pPr>
              <w:r>
                <w:rPr>
                  <w:rFonts w:cs="Angsana New" w:hint="cs"/>
                  <w:cs/>
                </w:rPr>
                <w:lastRenderedPageBreak/>
                <w:t>พนิดา สินสุวรรณ</w:t>
              </w:r>
              <w:r>
                <w:rPr>
                  <w:rFonts w:hint="cs"/>
                </w:rPr>
                <w:t xml:space="preserve">, </w:t>
              </w:r>
              <w:r>
                <w:rPr>
                  <w:rFonts w:cs="Angsana New" w:hint="cs"/>
                  <w:cs/>
                </w:rPr>
                <w:t xml:space="preserve">และ ศรีสกุล ชัยเวียง. (2565). การศึกษาผ่านทางไกลจากพระราชดำริในรัชกาลที่ 9 สู่ยุคการสอนออนไลน์. ใน </w:t>
              </w:r>
              <w:r>
                <w:rPr>
                  <w:rFonts w:cs="Angsana New" w:hint="cs"/>
                  <w:i/>
                  <w:iCs/>
                  <w:cs/>
                </w:rPr>
                <w:t>การประชุมวิชาการและนำเสนอผลงานวิจัยระดับชาติ ครั้งที่ 20</w:t>
              </w:r>
              <w:r>
                <w:rPr>
                  <w:rFonts w:cs="Angsana New" w:hint="cs"/>
                  <w:cs/>
                </w:rPr>
                <w:t xml:space="preserve"> (หน้า </w:t>
              </w:r>
              <w:r>
                <w:rPr>
                  <w:rFonts w:hint="cs"/>
                </w:rPr>
                <w:t>xx</w:t>
              </w:r>
              <w:r>
                <w:rPr>
                  <w:rFonts w:cs="Angsana New" w:hint="cs"/>
                  <w:cs/>
                </w:rPr>
                <w:t>-</w:t>
              </w:r>
              <w:r>
                <w:rPr>
                  <w:rFonts w:hint="cs"/>
                </w:rPr>
                <w:t>xx</w:t>
              </w:r>
              <w:r>
                <w:rPr>
                  <w:rFonts w:cs="Angsana New" w:hint="cs"/>
                  <w:cs/>
                </w:rPr>
                <w:t>). ปทุมธานี: มหาวิทยาลัยเวสเทิร์น.</w:t>
              </w:r>
            </w:p>
            <w:p w14:paraId="6BD32C67" w14:textId="77777777" w:rsidR="007A6A01" w:rsidRDefault="007A6A01" w:rsidP="007A6A01">
              <w:pPr>
                <w:pStyle w:val="aff4"/>
                <w:rPr>
                  <w:rFonts w:hint="cs"/>
                  <w:cs/>
                </w:rPr>
              </w:pPr>
              <w:r>
                <w:rPr>
                  <w:rFonts w:cs="Angsana New" w:hint="cs"/>
                  <w:cs/>
                </w:rPr>
                <w:t>พัทธนันท์ พุดหล้า</w:t>
              </w:r>
              <w:r>
                <w:rPr>
                  <w:rFonts w:hint="cs"/>
                </w:rPr>
                <w:t xml:space="preserve">, </w:t>
              </w:r>
              <w:r>
                <w:rPr>
                  <w:rFonts w:cs="Angsana New" w:hint="cs"/>
                  <w:cs/>
                </w:rPr>
                <w:t>จิติมา กตัญญู</w:t>
              </w:r>
              <w:r>
                <w:rPr>
                  <w:rFonts w:hint="cs"/>
                </w:rPr>
                <w:t xml:space="preserve">, </w:t>
              </w:r>
              <w:r>
                <w:rPr>
                  <w:rFonts w:cs="Angsana New" w:hint="cs"/>
                  <w:cs/>
                </w:rPr>
                <w:t>กุลสตรี กองวี</w:t>
              </w:r>
              <w:r>
                <w:rPr>
                  <w:rFonts w:hint="cs"/>
                </w:rPr>
                <w:t xml:space="preserve">, </w:t>
              </w:r>
              <w:r>
                <w:rPr>
                  <w:rFonts w:cs="Angsana New" w:hint="cs"/>
                  <w:cs/>
                </w:rPr>
                <w:t>ชุติกาญจน์ ศรีษะ</w:t>
              </w:r>
              <w:r>
                <w:rPr>
                  <w:rFonts w:hint="cs"/>
                </w:rPr>
                <w:t xml:space="preserve">, </w:t>
              </w:r>
              <w:r>
                <w:rPr>
                  <w:rFonts w:cs="Angsana New" w:hint="cs"/>
                  <w:cs/>
                </w:rPr>
                <w:t>ศิริลักษณ์ รัตนดวง</w:t>
              </w:r>
              <w:r>
                <w:rPr>
                  <w:rFonts w:hint="cs"/>
                </w:rPr>
                <w:t xml:space="preserve">, </w:t>
              </w:r>
              <w:r>
                <w:rPr>
                  <w:rFonts w:cs="Angsana New" w:hint="cs"/>
                  <w:cs/>
                </w:rPr>
                <w:t>วัชรี ใจโพธิ์</w:t>
              </w:r>
              <w:r>
                <w:rPr>
                  <w:rFonts w:hint="cs"/>
                </w:rPr>
                <w:t xml:space="preserve">, </w:t>
              </w:r>
              <w:r>
                <w:rPr>
                  <w:rFonts w:cs="Angsana New" w:hint="cs"/>
                  <w:cs/>
                </w:rPr>
                <w:t xml:space="preserve">และ นิตยา อินต๊ะสาน. (2565). การศึกษาความรู้ เจตคติ และพฤติกรรมการบริโภคอาหารของผู้ป่วยโรคเบาหวานที่มารับบริการในโรงพยาบาลส่งเสริมสุขภาพตำบลบ้านท่าโทก อำเภอเมือง จังหวัดลำปาง. ใน </w:t>
              </w:r>
              <w:r>
                <w:rPr>
                  <w:rFonts w:cs="Angsana New" w:hint="cs"/>
                  <w:i/>
                  <w:iCs/>
                  <w:cs/>
                </w:rPr>
                <w:t>การประชุมวิชาการและนำเสนอผลงานวิจัยระดับชาติ ครั้งที่ 20</w:t>
              </w:r>
              <w:r>
                <w:rPr>
                  <w:rFonts w:cs="Angsana New" w:hint="cs"/>
                  <w:cs/>
                </w:rPr>
                <w:t xml:space="preserve"> (หน้า </w:t>
              </w:r>
              <w:r>
                <w:rPr>
                  <w:rFonts w:hint="cs"/>
                </w:rPr>
                <w:t>xx</w:t>
              </w:r>
              <w:r>
                <w:rPr>
                  <w:rFonts w:cs="Angsana New" w:hint="cs"/>
                  <w:cs/>
                </w:rPr>
                <w:t>-</w:t>
              </w:r>
              <w:r>
                <w:rPr>
                  <w:rFonts w:hint="cs"/>
                </w:rPr>
                <w:t>xx</w:t>
              </w:r>
              <w:r>
                <w:rPr>
                  <w:rFonts w:cs="Angsana New" w:hint="cs"/>
                  <w:cs/>
                </w:rPr>
                <w:t>). ปทุมธานี: มหาวิทยาลัยเวสเทิร์น.</w:t>
              </w:r>
            </w:p>
            <w:p w14:paraId="1F5B5405" w14:textId="77777777" w:rsidR="007A6A01" w:rsidRDefault="007A6A01" w:rsidP="007A6A01">
              <w:pPr>
                <w:pStyle w:val="aff4"/>
                <w:rPr>
                  <w:rFonts w:hint="cs"/>
                  <w:cs/>
                </w:rPr>
              </w:pPr>
              <w:r>
                <w:rPr>
                  <w:rFonts w:cs="Angsana New" w:hint="cs"/>
                  <w:cs/>
                </w:rPr>
                <w:t xml:space="preserve">พิสิษฐ์ ยอดวันดี. (2565). ภาวะผู้นำเชิงจริยธรรมของผู้บริหารสถานศึกษาขั้นพื้นฐาน. ใน </w:t>
              </w:r>
              <w:r>
                <w:rPr>
                  <w:rFonts w:cs="Angsana New" w:hint="cs"/>
                  <w:i/>
                  <w:iCs/>
                  <w:cs/>
                </w:rPr>
                <w:t>การประชุมวิชาการและนำเสนอผลงานวิจัยระดับชาติ ครั้งที่ 20</w:t>
              </w:r>
              <w:r>
                <w:rPr>
                  <w:rFonts w:cs="Angsana New" w:hint="cs"/>
                  <w:cs/>
                </w:rPr>
                <w:t xml:space="preserve"> (หน้า </w:t>
              </w:r>
              <w:r>
                <w:rPr>
                  <w:rFonts w:hint="cs"/>
                </w:rPr>
                <w:t>xx</w:t>
              </w:r>
              <w:r>
                <w:rPr>
                  <w:rFonts w:cs="Angsana New" w:hint="cs"/>
                  <w:cs/>
                </w:rPr>
                <w:t>-</w:t>
              </w:r>
              <w:r>
                <w:rPr>
                  <w:rFonts w:hint="cs"/>
                </w:rPr>
                <w:t>xx</w:t>
              </w:r>
              <w:r>
                <w:rPr>
                  <w:rFonts w:cs="Angsana New" w:hint="cs"/>
                  <w:cs/>
                </w:rPr>
                <w:t>). ปทุมธานี: มหาวิทยาลัยเวสเทิร์น.</w:t>
              </w:r>
            </w:p>
            <w:p w14:paraId="0DB30D2D" w14:textId="77777777" w:rsidR="007A6A01" w:rsidRDefault="007A6A01" w:rsidP="007A6A01">
              <w:pPr>
                <w:pStyle w:val="aff4"/>
                <w:rPr>
                  <w:rFonts w:hint="cs"/>
                  <w:cs/>
                </w:rPr>
              </w:pPr>
              <w:r>
                <w:rPr>
                  <w:rFonts w:cs="Angsana New" w:hint="cs"/>
                  <w:cs/>
                </w:rPr>
                <w:t>วิภาพร เตชะสรพัศ</w:t>
              </w:r>
              <w:r>
                <w:rPr>
                  <w:rFonts w:hint="cs"/>
                </w:rPr>
                <w:t xml:space="preserve">, </w:t>
              </w:r>
              <w:r>
                <w:rPr>
                  <w:rFonts w:cs="Angsana New" w:hint="cs"/>
                  <w:cs/>
                </w:rPr>
                <w:t>กวินนา แซ่ท้าว</w:t>
              </w:r>
              <w:r>
                <w:rPr>
                  <w:rFonts w:hint="cs"/>
                </w:rPr>
                <w:t xml:space="preserve">, </w:t>
              </w:r>
              <w:r>
                <w:rPr>
                  <w:rFonts w:cs="Angsana New" w:hint="cs"/>
                  <w:cs/>
                </w:rPr>
                <w:t>สุภัสสรา พิทักษ์อนันตกุล</w:t>
              </w:r>
              <w:r>
                <w:rPr>
                  <w:rFonts w:hint="cs"/>
                </w:rPr>
                <w:t xml:space="preserve">, </w:t>
              </w:r>
              <w:r>
                <w:rPr>
                  <w:rFonts w:cs="Angsana New" w:hint="cs"/>
                  <w:cs/>
                </w:rPr>
                <w:t>ภูมริน ทองอ่อน</w:t>
              </w:r>
              <w:r>
                <w:rPr>
                  <w:rFonts w:hint="cs"/>
                </w:rPr>
                <w:t xml:space="preserve">, </w:t>
              </w:r>
              <w:r>
                <w:rPr>
                  <w:rFonts w:cs="Angsana New" w:hint="cs"/>
                  <w:cs/>
                </w:rPr>
                <w:t>ภัทรนัย ไชยพรม</w:t>
              </w:r>
              <w:r>
                <w:rPr>
                  <w:rFonts w:hint="cs"/>
                </w:rPr>
                <w:t xml:space="preserve">, </w:t>
              </w:r>
              <w:r>
                <w:rPr>
                  <w:rFonts w:cs="Angsana New" w:hint="cs"/>
                  <w:cs/>
                </w:rPr>
                <w:t>นรกมล ขันตรี</w:t>
              </w:r>
              <w:r>
                <w:rPr>
                  <w:rFonts w:hint="cs"/>
                </w:rPr>
                <w:t xml:space="preserve">, </w:t>
              </w:r>
              <w:r>
                <w:rPr>
                  <w:rFonts w:cs="Angsana New" w:hint="cs"/>
                  <w:cs/>
                </w:rPr>
                <w:t>และ วชิราภรณ์ ตามวงค์. (2565). พฤติกรรมการใช้ยาต้านการอักเสบชนิดที่ไม่ใช่สเตียรอยด์ (</w:t>
              </w:r>
              <w:r>
                <w:rPr>
                  <w:rFonts w:hint="cs"/>
                </w:rPr>
                <w:t>NSAIDs</w:t>
              </w:r>
              <w:r>
                <w:rPr>
                  <w:rFonts w:cs="Angsana New" w:hint="cs"/>
                  <w:cs/>
                </w:rPr>
                <w:t xml:space="preserve">) ในผู้ป่วยกลุ่มโรคระบบกล้ามเนื้อและกระดูกที่มารับบริการคลินิกแพทย์แผนไทยในโรงพยาบาลส่งเสริมสุขภาพตำบลบ้านต้นธงชัย อำเภอเมือง จังหวัดลำปาง. ใน </w:t>
              </w:r>
              <w:r>
                <w:rPr>
                  <w:rFonts w:cs="Angsana New" w:hint="cs"/>
                  <w:i/>
                  <w:iCs/>
                  <w:cs/>
                </w:rPr>
                <w:t>การประชุมวิชาการและนำเสนอผลงานวิจัยระดับชาติ ครั้งที่ 20</w:t>
              </w:r>
              <w:r>
                <w:rPr>
                  <w:rFonts w:cs="Angsana New" w:hint="cs"/>
                  <w:cs/>
                </w:rPr>
                <w:t xml:space="preserve"> (หน้า </w:t>
              </w:r>
              <w:r>
                <w:rPr>
                  <w:rFonts w:hint="cs"/>
                </w:rPr>
                <w:t>xx</w:t>
              </w:r>
              <w:r>
                <w:rPr>
                  <w:rFonts w:cs="Angsana New" w:hint="cs"/>
                  <w:cs/>
                </w:rPr>
                <w:t>-</w:t>
              </w:r>
              <w:r>
                <w:rPr>
                  <w:rFonts w:hint="cs"/>
                </w:rPr>
                <w:t>xx</w:t>
              </w:r>
              <w:r>
                <w:rPr>
                  <w:rFonts w:cs="Angsana New" w:hint="cs"/>
                  <w:cs/>
                </w:rPr>
                <w:t>). ปทุมธานี: มหาวิทยาลัยเวสเทิร์น.</w:t>
              </w:r>
            </w:p>
            <w:p w14:paraId="290D2428" w14:textId="77777777" w:rsidR="007A6A01" w:rsidRDefault="007A6A01" w:rsidP="007A6A01">
              <w:pPr>
                <w:pStyle w:val="aff4"/>
                <w:rPr>
                  <w:rFonts w:hint="cs"/>
                  <w:cs/>
                </w:rPr>
              </w:pPr>
              <w:r>
                <w:rPr>
                  <w:rFonts w:cs="Angsana New" w:hint="cs"/>
                  <w:cs/>
                </w:rPr>
                <w:t>วีระพันธ์ แก้วรัตน์</w:t>
              </w:r>
              <w:r>
                <w:rPr>
                  <w:rFonts w:hint="cs"/>
                </w:rPr>
                <w:t xml:space="preserve">, </w:t>
              </w:r>
              <w:r>
                <w:rPr>
                  <w:rFonts w:cs="Angsana New" w:hint="cs"/>
                  <w:cs/>
                </w:rPr>
                <w:t>ศิรินธร อุทิศชลานนท์</w:t>
              </w:r>
              <w:r>
                <w:rPr>
                  <w:rFonts w:hint="cs"/>
                </w:rPr>
                <w:t xml:space="preserve">, </w:t>
              </w:r>
              <w:r>
                <w:rPr>
                  <w:rFonts w:cs="Angsana New" w:hint="cs"/>
                  <w:cs/>
                </w:rPr>
                <w:t xml:space="preserve">และ ภัชรชาติ ทูรวัฒน์. (2565). ปัจจัยที่มีผลต่อการตัดสินใจเลือกผู้ให้บริการขนส่งสินค้าของผู้ประกอบการธุรกิจเซรามิกในจังหวัดลำปาง. ใน </w:t>
              </w:r>
              <w:r>
                <w:rPr>
                  <w:rFonts w:cs="Angsana New" w:hint="cs"/>
                  <w:i/>
                  <w:iCs/>
                  <w:cs/>
                </w:rPr>
                <w:t>การประชุมวิชาการและนำเสนอผลงานวิจัยระดับชาติ ครั้งที่ 20</w:t>
              </w:r>
              <w:r>
                <w:rPr>
                  <w:rFonts w:cs="Angsana New" w:hint="cs"/>
                  <w:cs/>
                </w:rPr>
                <w:t xml:space="preserve"> (หน้า </w:t>
              </w:r>
              <w:r>
                <w:rPr>
                  <w:rFonts w:hint="cs"/>
                </w:rPr>
                <w:t>xx</w:t>
              </w:r>
              <w:r>
                <w:rPr>
                  <w:rFonts w:cs="Angsana New" w:hint="cs"/>
                  <w:cs/>
                </w:rPr>
                <w:t>-</w:t>
              </w:r>
              <w:r>
                <w:rPr>
                  <w:rFonts w:hint="cs"/>
                </w:rPr>
                <w:t>xx</w:t>
              </w:r>
              <w:r>
                <w:rPr>
                  <w:rFonts w:cs="Angsana New" w:hint="cs"/>
                  <w:cs/>
                </w:rPr>
                <w:t>). ปทุมธานี: มหาวิทยาลัยเวสเทิร์น.</w:t>
              </w:r>
            </w:p>
            <w:p w14:paraId="7830DDD5" w14:textId="77777777" w:rsidR="007A6A01" w:rsidRDefault="007A6A01" w:rsidP="007A6A01">
              <w:pPr>
                <w:pStyle w:val="aff4"/>
                <w:rPr>
                  <w:rFonts w:hint="cs"/>
                  <w:cs/>
                </w:rPr>
              </w:pPr>
              <w:r>
                <w:rPr>
                  <w:rFonts w:cs="Angsana New" w:hint="cs"/>
                  <w:cs/>
                </w:rPr>
                <w:t>วุฒิโชติ จันทร์แสนตอ</w:t>
              </w:r>
              <w:r>
                <w:rPr>
                  <w:rFonts w:hint="cs"/>
                </w:rPr>
                <w:t xml:space="preserve">, </w:t>
              </w:r>
              <w:r>
                <w:rPr>
                  <w:rFonts w:cs="Angsana New" w:hint="cs"/>
                  <w:cs/>
                </w:rPr>
                <w:t>มณฑล เลิศคณาวนิชกูล</w:t>
              </w:r>
              <w:r>
                <w:rPr>
                  <w:rFonts w:hint="cs"/>
                </w:rPr>
                <w:t xml:space="preserve">, </w:t>
              </w:r>
              <w:r>
                <w:rPr>
                  <w:rFonts w:cs="Angsana New" w:hint="cs"/>
                  <w:cs/>
                </w:rPr>
                <w:t>พวงทิพย์ ภู่พงษ์</w:t>
              </w:r>
              <w:r>
                <w:rPr>
                  <w:rFonts w:hint="cs"/>
                </w:rPr>
                <w:t xml:space="preserve">, </w:t>
              </w:r>
              <w:r>
                <w:rPr>
                  <w:rFonts w:cs="Angsana New" w:hint="cs"/>
                  <w:cs/>
                </w:rPr>
                <w:t>กฤษณา พงศ์สุวรรณ</w:t>
              </w:r>
              <w:r>
                <w:rPr>
                  <w:rFonts w:hint="cs"/>
                </w:rPr>
                <w:t xml:space="preserve">, </w:t>
              </w:r>
              <w:r>
                <w:rPr>
                  <w:rFonts w:cs="Angsana New" w:hint="cs"/>
                  <w:cs/>
                </w:rPr>
                <w:t>ณิชารีย์ พรมราช</w:t>
              </w:r>
              <w:r>
                <w:rPr>
                  <w:rFonts w:hint="cs"/>
                </w:rPr>
                <w:t xml:space="preserve">, </w:t>
              </w:r>
              <w:r>
                <w:rPr>
                  <w:rFonts w:cs="Angsana New" w:hint="cs"/>
                  <w:cs/>
                </w:rPr>
                <w:t xml:space="preserve">และ ดารารัตน์ ห่อเพ็ชร. (2565). การสำรวจเชื้อ </w:t>
              </w:r>
              <w:r>
                <w:rPr>
                  <w:rFonts w:hint="cs"/>
                </w:rPr>
                <w:t>Methicillin</w:t>
              </w:r>
              <w:r>
                <w:rPr>
                  <w:rFonts w:cs="Angsana New" w:hint="cs"/>
                  <w:cs/>
                </w:rPr>
                <w:t>-</w:t>
              </w:r>
              <w:r>
                <w:rPr>
                  <w:rFonts w:hint="cs"/>
                </w:rPr>
                <w:t xml:space="preserve">resistant Staphylococcus aureus </w:t>
              </w:r>
              <w:r>
                <w:rPr>
                  <w:rFonts w:cs="Angsana New" w:hint="cs"/>
                  <w:cs/>
                </w:rPr>
                <w:t>(</w:t>
              </w:r>
              <w:r>
                <w:rPr>
                  <w:rFonts w:hint="cs"/>
                </w:rPr>
                <w:t>MRSA</w:t>
              </w:r>
              <w:r>
                <w:rPr>
                  <w:rFonts w:cs="Angsana New" w:hint="cs"/>
                  <w:cs/>
                </w:rPr>
                <w:t xml:space="preserve">) และชิ้นส่วนยีน </w:t>
              </w:r>
              <w:r>
                <w:rPr>
                  <w:rFonts w:hint="cs"/>
                </w:rPr>
                <w:t xml:space="preserve">mecA </w:t>
              </w:r>
              <w:r>
                <w:rPr>
                  <w:rFonts w:cs="Angsana New" w:hint="cs"/>
                  <w:cs/>
                </w:rPr>
                <w:t xml:space="preserve">บนพื้นผิวโต๊ะห้องเรียนฝึกปฏิบัติการเทคนิคการแพทย์ มหาวิทยาลัยวลัยลักษณ์ จ.นครศรีธรรมราช. ใน </w:t>
              </w:r>
              <w:r>
                <w:rPr>
                  <w:rFonts w:cs="Angsana New" w:hint="cs"/>
                  <w:i/>
                  <w:iCs/>
                  <w:cs/>
                </w:rPr>
                <w:t>การประชุมวิชาการและนำเสนอผลงานวิจัยระดับชาติ ครั้งที่ 20</w:t>
              </w:r>
              <w:r>
                <w:rPr>
                  <w:rFonts w:cs="Angsana New" w:hint="cs"/>
                  <w:cs/>
                </w:rPr>
                <w:t xml:space="preserve"> (หน้า </w:t>
              </w:r>
              <w:r>
                <w:rPr>
                  <w:rFonts w:hint="cs"/>
                </w:rPr>
                <w:t>xx</w:t>
              </w:r>
              <w:r>
                <w:rPr>
                  <w:rFonts w:cs="Angsana New" w:hint="cs"/>
                  <w:cs/>
                </w:rPr>
                <w:t>-</w:t>
              </w:r>
              <w:r>
                <w:rPr>
                  <w:rFonts w:hint="cs"/>
                </w:rPr>
                <w:t>xx</w:t>
              </w:r>
              <w:r>
                <w:rPr>
                  <w:rFonts w:cs="Angsana New" w:hint="cs"/>
                  <w:cs/>
                </w:rPr>
                <w:t>). ปทุมธานี: มหาวิทยาลัยเวสเทิร์น.</w:t>
              </w:r>
            </w:p>
            <w:p w14:paraId="05BB2347" w14:textId="77777777" w:rsidR="007A6A01" w:rsidRDefault="007A6A01" w:rsidP="007A6A01">
              <w:pPr>
                <w:pStyle w:val="aff4"/>
                <w:rPr>
                  <w:rFonts w:hint="cs"/>
                  <w:cs/>
                </w:rPr>
              </w:pPr>
              <w:r>
                <w:rPr>
                  <w:rFonts w:cs="Angsana New" w:hint="cs"/>
                  <w:cs/>
                </w:rPr>
                <w:t>ศรีเพชร สร้อยชื่อ</w:t>
              </w:r>
              <w:r>
                <w:rPr>
                  <w:rFonts w:hint="cs"/>
                </w:rPr>
                <w:t xml:space="preserve">, </w:t>
              </w:r>
              <w:r>
                <w:rPr>
                  <w:rFonts w:cs="Angsana New" w:hint="cs"/>
                  <w:cs/>
                </w:rPr>
                <w:t>ศิรินธร อุทิศชลานนท์</w:t>
              </w:r>
              <w:r>
                <w:rPr>
                  <w:rFonts w:hint="cs"/>
                </w:rPr>
                <w:t xml:space="preserve">, </w:t>
              </w:r>
              <w:r>
                <w:rPr>
                  <w:rFonts w:cs="Angsana New" w:hint="cs"/>
                  <w:cs/>
                </w:rPr>
                <w:t xml:space="preserve">และ พัชรีภรณ์ หรพร้อม. (ม.ป.ป.). การบริหารแรงงานสัมพันธ์ในภาวะวิกฤตโควิด-19. ใน </w:t>
              </w:r>
              <w:r>
                <w:rPr>
                  <w:rFonts w:cs="Angsana New" w:hint="cs"/>
                  <w:i/>
                  <w:iCs/>
                  <w:cs/>
                </w:rPr>
                <w:t>การประชุมวิชาการและนำเสนอผลงานวิจัยระดับชาติ ครั้งที่ 20</w:t>
              </w:r>
              <w:r>
                <w:rPr>
                  <w:rFonts w:cs="Angsana New" w:hint="cs"/>
                  <w:cs/>
                </w:rPr>
                <w:t xml:space="preserve"> (หน้า </w:t>
              </w:r>
              <w:r>
                <w:rPr>
                  <w:rFonts w:hint="cs"/>
                </w:rPr>
                <w:t>xx</w:t>
              </w:r>
              <w:r>
                <w:rPr>
                  <w:rFonts w:cs="Angsana New" w:hint="cs"/>
                  <w:cs/>
                </w:rPr>
                <w:t>-</w:t>
              </w:r>
              <w:r>
                <w:rPr>
                  <w:rFonts w:hint="cs"/>
                </w:rPr>
                <w:t>xx</w:t>
              </w:r>
              <w:r>
                <w:rPr>
                  <w:rFonts w:cs="Angsana New" w:hint="cs"/>
                  <w:cs/>
                </w:rPr>
                <w:t>). ปทุมธานี: มหาวิทยาลัยเวสเทิร์น.</w:t>
              </w:r>
            </w:p>
            <w:p w14:paraId="774507AC" w14:textId="77777777" w:rsidR="007A6A01" w:rsidRDefault="007A6A01" w:rsidP="007A6A01">
              <w:pPr>
                <w:pStyle w:val="aff4"/>
                <w:rPr>
                  <w:rFonts w:hint="cs"/>
                  <w:cs/>
                </w:rPr>
              </w:pPr>
              <w:r>
                <w:rPr>
                  <w:rFonts w:cs="Angsana New" w:hint="cs"/>
                  <w:cs/>
                </w:rPr>
                <w:t>ศรีเพ็ญ วิทิตานนท์</w:t>
              </w:r>
              <w:r>
                <w:rPr>
                  <w:rFonts w:hint="cs"/>
                </w:rPr>
                <w:t xml:space="preserve">, </w:t>
              </w:r>
              <w:r>
                <w:rPr>
                  <w:rFonts w:cs="Angsana New" w:hint="cs"/>
                  <w:cs/>
                </w:rPr>
                <w:t>พัทธนันท์ พุดหล้า</w:t>
              </w:r>
              <w:r>
                <w:rPr>
                  <w:rFonts w:hint="cs"/>
                </w:rPr>
                <w:t xml:space="preserve">, </w:t>
              </w:r>
              <w:r>
                <w:rPr>
                  <w:rFonts w:cs="Angsana New" w:hint="cs"/>
                  <w:cs/>
                </w:rPr>
                <w:t>กิตติพงษ์ เปาป่า</w:t>
              </w:r>
              <w:r>
                <w:rPr>
                  <w:rFonts w:hint="cs"/>
                </w:rPr>
                <w:t xml:space="preserve">, </w:t>
              </w:r>
              <w:r>
                <w:rPr>
                  <w:rFonts w:cs="Angsana New" w:hint="cs"/>
                  <w:cs/>
                </w:rPr>
                <w:t>กรกาญจน์ สิทธิจู</w:t>
              </w:r>
              <w:r>
                <w:rPr>
                  <w:rFonts w:hint="cs"/>
                </w:rPr>
                <w:t xml:space="preserve">, </w:t>
              </w:r>
              <w:r>
                <w:rPr>
                  <w:rFonts w:cs="Angsana New" w:hint="cs"/>
                  <w:cs/>
                </w:rPr>
                <w:t xml:space="preserve">และ ปรียาภรณ์ วัชรการุณย์ฺ. (2565). ความรู้ ทัศนคติ และพฤติกรรมเสี่ยงต่อการเกิดโรคความดันโลหิตสูงของกลุ่มเสี่ยงโรคความดันโลหิตสูง หมู่บ้านโทกหัวช้าง ตำบลพระบาท อำเภอเมือง จังหวัดลำปาง. ใน </w:t>
              </w:r>
              <w:r>
                <w:rPr>
                  <w:rFonts w:cs="Angsana New" w:hint="cs"/>
                  <w:i/>
                  <w:iCs/>
                  <w:cs/>
                </w:rPr>
                <w:t>การประชุมวิชาการและนำเสนอผลงานวิจัยระดับชาติ ครั้งที่ 20</w:t>
              </w:r>
              <w:r>
                <w:rPr>
                  <w:rFonts w:cs="Angsana New" w:hint="cs"/>
                  <w:cs/>
                </w:rPr>
                <w:t xml:space="preserve"> (หน้า </w:t>
              </w:r>
              <w:r>
                <w:rPr>
                  <w:rFonts w:hint="cs"/>
                </w:rPr>
                <w:t>xx</w:t>
              </w:r>
              <w:r>
                <w:rPr>
                  <w:rFonts w:cs="Angsana New" w:hint="cs"/>
                  <w:cs/>
                </w:rPr>
                <w:t>-</w:t>
              </w:r>
              <w:r>
                <w:rPr>
                  <w:rFonts w:hint="cs"/>
                </w:rPr>
                <w:t>xx</w:t>
              </w:r>
              <w:r>
                <w:rPr>
                  <w:rFonts w:cs="Angsana New" w:hint="cs"/>
                  <w:cs/>
                </w:rPr>
                <w:t>). ปทุมธานี: มหาวิทยาลัยเวสเทิร์น.</w:t>
              </w:r>
            </w:p>
            <w:p w14:paraId="2E444A1F" w14:textId="77777777" w:rsidR="007A6A01" w:rsidRDefault="007A6A01" w:rsidP="007A6A01">
              <w:pPr>
                <w:pStyle w:val="aff4"/>
                <w:rPr>
                  <w:rFonts w:hint="cs"/>
                  <w:cs/>
                </w:rPr>
              </w:pPr>
              <w:r>
                <w:rPr>
                  <w:rFonts w:cs="Angsana New" w:hint="cs"/>
                  <w:cs/>
                </w:rPr>
                <w:t>สุภาวดี มณีเกษร. (2565). ผลของการน็อกเอาท์ยีนยูบิควิตินคอนจูเกต (</w:t>
              </w:r>
              <w:r>
                <w:rPr>
                  <w:rFonts w:hint="cs"/>
                </w:rPr>
                <w:t>UBE</w:t>
              </w:r>
              <w:r>
                <w:rPr>
                  <w:rFonts w:cs="Angsana New" w:hint="cs"/>
                  <w:cs/>
                </w:rPr>
                <w:t>2</w:t>
              </w:r>
              <w:r>
                <w:rPr>
                  <w:rFonts w:hint="cs"/>
                </w:rPr>
                <w:t>G</w:t>
              </w:r>
              <w:r>
                <w:rPr>
                  <w:rFonts w:cs="Angsana New" w:hint="cs"/>
                  <w:cs/>
                </w:rPr>
                <w:t xml:space="preserve">1 และ </w:t>
              </w:r>
              <w:r>
                <w:rPr>
                  <w:rFonts w:hint="cs"/>
                </w:rPr>
                <w:t>UBC</w:t>
              </w:r>
              <w:r>
                <w:rPr>
                  <w:rFonts w:cs="Angsana New" w:hint="cs"/>
                  <w:cs/>
                </w:rPr>
                <w:t xml:space="preserve">13) ต่อการเจริญเติบโตของเชื้อพลาสโมเดียมฟัลซิพารัม. ใน </w:t>
              </w:r>
              <w:r>
                <w:rPr>
                  <w:rFonts w:cs="Angsana New" w:hint="cs"/>
                  <w:i/>
                  <w:iCs/>
                  <w:cs/>
                </w:rPr>
                <w:t>การประชุมวิชาการและนำเสนอผลงานวิจัยระดับชาติ ครั้งที่ 20</w:t>
              </w:r>
              <w:r>
                <w:rPr>
                  <w:rFonts w:cs="Angsana New" w:hint="cs"/>
                  <w:cs/>
                </w:rPr>
                <w:t xml:space="preserve"> (หน้า </w:t>
              </w:r>
              <w:r>
                <w:rPr>
                  <w:rFonts w:hint="cs"/>
                </w:rPr>
                <w:t>xx</w:t>
              </w:r>
              <w:r>
                <w:rPr>
                  <w:rFonts w:cs="Angsana New" w:hint="cs"/>
                  <w:cs/>
                </w:rPr>
                <w:t>-</w:t>
              </w:r>
              <w:r>
                <w:rPr>
                  <w:rFonts w:hint="cs"/>
                </w:rPr>
                <w:t>xx</w:t>
              </w:r>
              <w:r>
                <w:rPr>
                  <w:rFonts w:cs="Angsana New" w:hint="cs"/>
                  <w:cs/>
                </w:rPr>
                <w:t>). ปทุมธานี: มหาวิทยาลัยเวสเทิร์น.</w:t>
              </w:r>
            </w:p>
            <w:p w14:paraId="0CDC4BD3" w14:textId="77777777" w:rsidR="007A6A01" w:rsidRDefault="007A6A01" w:rsidP="007A6A01">
              <w:pPr>
                <w:pStyle w:val="aff4"/>
                <w:rPr>
                  <w:rFonts w:hint="cs"/>
                  <w:cs/>
                </w:rPr>
              </w:pPr>
              <w:r>
                <w:rPr>
                  <w:rFonts w:cs="Angsana New" w:hint="cs"/>
                  <w:cs/>
                </w:rPr>
                <w:t>สุริยา พุฒดวง</w:t>
              </w:r>
              <w:r>
                <w:rPr>
                  <w:rFonts w:hint="cs"/>
                </w:rPr>
                <w:t xml:space="preserve">, </w:t>
              </w:r>
              <w:r>
                <w:rPr>
                  <w:rFonts w:cs="Angsana New" w:hint="cs"/>
                  <w:cs/>
                </w:rPr>
                <w:t>วิเชพ ใจบุญ</w:t>
              </w:r>
              <w:r>
                <w:rPr>
                  <w:rFonts w:hint="cs"/>
                </w:rPr>
                <w:t xml:space="preserve">, </w:t>
              </w:r>
              <w:r>
                <w:rPr>
                  <w:rFonts w:cs="Angsana New" w:hint="cs"/>
                  <w:cs/>
                </w:rPr>
                <w:t>เกศริน อินเพลา</w:t>
              </w:r>
              <w:r>
                <w:rPr>
                  <w:rFonts w:hint="cs"/>
                </w:rPr>
                <w:t xml:space="preserve">, </w:t>
              </w:r>
              <w:r>
                <w:rPr>
                  <w:rFonts w:cs="Angsana New" w:hint="cs"/>
                  <w:cs/>
                </w:rPr>
                <w:t>ศศิวิมล แรงสิงห์</w:t>
              </w:r>
              <w:r>
                <w:rPr>
                  <w:rFonts w:hint="cs"/>
                </w:rPr>
                <w:t xml:space="preserve">, </w:t>
              </w:r>
              <w:r>
                <w:rPr>
                  <w:rFonts w:cs="Angsana New" w:hint="cs"/>
                  <w:cs/>
                </w:rPr>
                <w:t>บุรินทร์ รุจจนพันธุ์</w:t>
              </w:r>
              <w:r>
                <w:rPr>
                  <w:rFonts w:hint="cs"/>
                </w:rPr>
                <w:t xml:space="preserve">, </w:t>
              </w:r>
              <w:r>
                <w:rPr>
                  <w:rFonts w:cs="Angsana New" w:hint="cs"/>
                  <w:cs/>
                </w:rPr>
                <w:t xml:space="preserve">และ เถลิงศักดิ์ สุทธเขต. (2565). การศึกษาการรับรู้ต่อพระราชบัญญัติผู้คุ้มครองข้อมูลส่วนบุคคล พ.ศ. 2562 ของนิสิต มหาวิทยาลัยเนชั่น. ใน </w:t>
              </w:r>
              <w:r>
                <w:rPr>
                  <w:rFonts w:cs="Angsana New" w:hint="cs"/>
                  <w:i/>
                  <w:iCs/>
                  <w:cs/>
                </w:rPr>
                <w:t>การประชุมวิชาการและนำเสนอผลงานวิจัยระดับชาติ ครั้งที่ 20</w:t>
              </w:r>
              <w:r>
                <w:rPr>
                  <w:rFonts w:cs="Angsana New" w:hint="cs"/>
                  <w:cs/>
                </w:rPr>
                <w:t xml:space="preserve"> (หน้า </w:t>
              </w:r>
              <w:r>
                <w:rPr>
                  <w:rFonts w:hint="cs"/>
                </w:rPr>
                <w:t>xx</w:t>
              </w:r>
              <w:r>
                <w:rPr>
                  <w:rFonts w:cs="Angsana New" w:hint="cs"/>
                  <w:cs/>
                </w:rPr>
                <w:t>-</w:t>
              </w:r>
              <w:r>
                <w:rPr>
                  <w:rFonts w:hint="cs"/>
                </w:rPr>
                <w:t>xx</w:t>
              </w:r>
              <w:r>
                <w:rPr>
                  <w:rFonts w:cs="Angsana New" w:hint="cs"/>
                  <w:cs/>
                </w:rPr>
                <w:t>). ปทุมธานี: มหาวิทยาลัยเวสเทิร์น.</w:t>
              </w:r>
            </w:p>
            <w:p w14:paraId="2B65CBF0" w14:textId="5A1C7799" w:rsidR="007A6A01" w:rsidRDefault="007A6A01" w:rsidP="007A6A01">
              <w:r>
                <w:rPr>
                  <w:b/>
                  <w:bCs/>
                </w:rPr>
                <w:fldChar w:fldCharType="end"/>
              </w:r>
            </w:p>
          </w:sdtContent>
        </w:sdt>
      </w:sdtContent>
    </w:sdt>
    <w:p w14:paraId="04FAC0F0" w14:textId="77777777" w:rsidR="007A6A01" w:rsidRPr="00AD7F9E" w:rsidRDefault="007A6A01" w:rsidP="00AD7F9E">
      <w:pPr>
        <w:rPr>
          <w:cs/>
        </w:rPr>
      </w:pPr>
    </w:p>
    <w:sectPr w:rsidR="007A6A01" w:rsidRPr="00AD7F9E" w:rsidSect="00145EA4">
      <w:headerReference w:type="default" r:id="rId8"/>
      <w:type w:val="continuous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823BDB" w14:textId="77777777" w:rsidR="00B807E2" w:rsidRDefault="00B807E2" w:rsidP="00987BC3">
      <w:pPr>
        <w:spacing w:after="0"/>
      </w:pPr>
      <w:r>
        <w:separator/>
      </w:r>
    </w:p>
  </w:endnote>
  <w:endnote w:type="continuationSeparator" w:id="0">
    <w:p w14:paraId="5C7A5D05" w14:textId="77777777" w:rsidR="00B807E2" w:rsidRDefault="00B807E2" w:rsidP="00987BC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hulabhorn Likit Text">
    <w:panose1 w:val="00000500000000000000"/>
    <w:charset w:val="00"/>
    <w:family w:val="auto"/>
    <w:pitch w:val="variable"/>
    <w:sig w:usb0="01000003" w:usb1="1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4E9EE83" w14:textId="77777777" w:rsidR="00B807E2" w:rsidRDefault="00B807E2" w:rsidP="00987BC3">
      <w:pPr>
        <w:spacing w:after="0"/>
      </w:pPr>
      <w:r>
        <w:separator/>
      </w:r>
    </w:p>
  </w:footnote>
  <w:footnote w:type="continuationSeparator" w:id="0">
    <w:p w14:paraId="0A2C1F09" w14:textId="77777777" w:rsidR="00B807E2" w:rsidRDefault="00B807E2" w:rsidP="00987BC3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82D608" w14:textId="77777777" w:rsidR="00B767AA" w:rsidRPr="00987BC3" w:rsidRDefault="00B767AA">
    <w:pPr>
      <w:pStyle w:val="a5"/>
      <w:jc w:val="center"/>
    </w:pPr>
    <w:r w:rsidRPr="00987BC3">
      <w:t xml:space="preserve">- </w:t>
    </w:r>
    <w:sdt>
      <w:sdtPr>
        <w:id w:val="-1975363895"/>
        <w:docPartObj>
          <w:docPartGallery w:val="Page Numbers (Top of Page)"/>
          <w:docPartUnique/>
        </w:docPartObj>
      </w:sdtPr>
      <w:sdtEndPr/>
      <w:sdtContent>
        <w:r w:rsidRPr="00987BC3">
          <w:fldChar w:fldCharType="begin"/>
        </w:r>
        <w:r w:rsidRPr="00987BC3">
          <w:instrText>PAGE   \* MERGEFORMAT</w:instrText>
        </w:r>
        <w:r w:rsidRPr="00987BC3">
          <w:fldChar w:fldCharType="separate"/>
        </w:r>
        <w:r w:rsidRPr="00CE6B50">
          <w:rPr>
            <w:noProof/>
            <w:lang w:val="th-TH"/>
          </w:rPr>
          <w:t>88</w:t>
        </w:r>
        <w:r w:rsidRPr="00987BC3">
          <w:fldChar w:fldCharType="end"/>
        </w:r>
        <w:r w:rsidRPr="00987BC3">
          <w:t xml:space="preserve"> -</w:t>
        </w:r>
        <w:r w:rsidRPr="001D5654">
          <w:t xml:space="preserve"> </w:t>
        </w:r>
      </w:sdtContent>
    </w:sdt>
  </w:p>
  <w:p w14:paraId="6759EE09" w14:textId="77777777" w:rsidR="00B767AA" w:rsidRPr="00987BC3" w:rsidRDefault="00B767AA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D028BE"/>
    <w:multiLevelType w:val="hybridMultilevel"/>
    <w:tmpl w:val="54489DE0"/>
    <w:lvl w:ilvl="0" w:tplc="BFCEECE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9801576"/>
    <w:multiLevelType w:val="hybridMultilevel"/>
    <w:tmpl w:val="634603A4"/>
    <w:lvl w:ilvl="0" w:tplc="380A1E9A">
      <w:start w:val="5"/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2B5828"/>
    <w:multiLevelType w:val="hybridMultilevel"/>
    <w:tmpl w:val="70108924"/>
    <w:lvl w:ilvl="0" w:tplc="6DAE252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26A20B0"/>
    <w:multiLevelType w:val="hybridMultilevel"/>
    <w:tmpl w:val="60D4407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5C963D7"/>
    <w:multiLevelType w:val="hybridMultilevel"/>
    <w:tmpl w:val="EEC2127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8967501"/>
    <w:multiLevelType w:val="hybridMultilevel"/>
    <w:tmpl w:val="1270A9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733780"/>
    <w:multiLevelType w:val="hybridMultilevel"/>
    <w:tmpl w:val="73E49364"/>
    <w:lvl w:ilvl="0" w:tplc="979238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7A648F6"/>
    <w:multiLevelType w:val="hybridMultilevel"/>
    <w:tmpl w:val="73BEC2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796EDA"/>
    <w:multiLevelType w:val="hybridMultilevel"/>
    <w:tmpl w:val="E39C6D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9344346"/>
    <w:multiLevelType w:val="hybridMultilevel"/>
    <w:tmpl w:val="0250FBFE"/>
    <w:lvl w:ilvl="0" w:tplc="FB04607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9E374DE"/>
    <w:multiLevelType w:val="hybridMultilevel"/>
    <w:tmpl w:val="66EE444C"/>
    <w:lvl w:ilvl="0" w:tplc="2B7C779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D745AB8"/>
    <w:multiLevelType w:val="hybridMultilevel"/>
    <w:tmpl w:val="378455E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5281539F"/>
    <w:multiLevelType w:val="hybridMultilevel"/>
    <w:tmpl w:val="B95EC86E"/>
    <w:lvl w:ilvl="0" w:tplc="6DAE252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47D09A2"/>
    <w:multiLevelType w:val="hybridMultilevel"/>
    <w:tmpl w:val="542C9C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69B1227"/>
    <w:multiLevelType w:val="hybridMultilevel"/>
    <w:tmpl w:val="097066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1701A25"/>
    <w:multiLevelType w:val="hybridMultilevel"/>
    <w:tmpl w:val="60C83824"/>
    <w:lvl w:ilvl="0" w:tplc="CEC88BE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743B47CB"/>
    <w:multiLevelType w:val="hybridMultilevel"/>
    <w:tmpl w:val="526EB6B8"/>
    <w:lvl w:ilvl="0" w:tplc="53C8795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759A6029"/>
    <w:multiLevelType w:val="hybridMultilevel"/>
    <w:tmpl w:val="930217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0"/>
  </w:num>
  <w:num w:numId="3">
    <w:abstractNumId w:val="6"/>
  </w:num>
  <w:num w:numId="4">
    <w:abstractNumId w:val="17"/>
  </w:num>
  <w:num w:numId="5">
    <w:abstractNumId w:val="15"/>
  </w:num>
  <w:num w:numId="6">
    <w:abstractNumId w:val="8"/>
  </w:num>
  <w:num w:numId="7">
    <w:abstractNumId w:val="5"/>
  </w:num>
  <w:num w:numId="8">
    <w:abstractNumId w:val="4"/>
  </w:num>
  <w:num w:numId="9">
    <w:abstractNumId w:val="0"/>
  </w:num>
  <w:num w:numId="10">
    <w:abstractNumId w:val="3"/>
  </w:num>
  <w:num w:numId="11">
    <w:abstractNumId w:val="14"/>
  </w:num>
  <w:num w:numId="12">
    <w:abstractNumId w:val="11"/>
  </w:num>
  <w:num w:numId="13">
    <w:abstractNumId w:val="16"/>
  </w:num>
  <w:num w:numId="14">
    <w:abstractNumId w:val="13"/>
  </w:num>
  <w:num w:numId="15">
    <w:abstractNumId w:val="2"/>
  </w:num>
  <w:num w:numId="16">
    <w:abstractNumId w:val="9"/>
  </w:num>
  <w:num w:numId="17">
    <w:abstractNumId w:val="7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6A01"/>
    <w:rsid w:val="00000BA4"/>
    <w:rsid w:val="00002C64"/>
    <w:rsid w:val="000034B7"/>
    <w:rsid w:val="000121EB"/>
    <w:rsid w:val="00013977"/>
    <w:rsid w:val="00013DC9"/>
    <w:rsid w:val="00020C5A"/>
    <w:rsid w:val="0002190A"/>
    <w:rsid w:val="00023F42"/>
    <w:rsid w:val="00025519"/>
    <w:rsid w:val="00027C9B"/>
    <w:rsid w:val="000308A2"/>
    <w:rsid w:val="000322CF"/>
    <w:rsid w:val="000324B6"/>
    <w:rsid w:val="0003279E"/>
    <w:rsid w:val="00032B58"/>
    <w:rsid w:val="000331D1"/>
    <w:rsid w:val="00033A53"/>
    <w:rsid w:val="00034428"/>
    <w:rsid w:val="00035619"/>
    <w:rsid w:val="000356DB"/>
    <w:rsid w:val="00037310"/>
    <w:rsid w:val="000428A9"/>
    <w:rsid w:val="000479A7"/>
    <w:rsid w:val="00054A60"/>
    <w:rsid w:val="00055343"/>
    <w:rsid w:val="00055F39"/>
    <w:rsid w:val="00057C1C"/>
    <w:rsid w:val="00060ED2"/>
    <w:rsid w:val="000611CF"/>
    <w:rsid w:val="0006229A"/>
    <w:rsid w:val="00062494"/>
    <w:rsid w:val="00065E0D"/>
    <w:rsid w:val="00066472"/>
    <w:rsid w:val="00066DD3"/>
    <w:rsid w:val="00067A8D"/>
    <w:rsid w:val="000741E7"/>
    <w:rsid w:val="00074779"/>
    <w:rsid w:val="00075B90"/>
    <w:rsid w:val="00076B66"/>
    <w:rsid w:val="00081089"/>
    <w:rsid w:val="00081E21"/>
    <w:rsid w:val="000822D4"/>
    <w:rsid w:val="000824F3"/>
    <w:rsid w:val="0008263D"/>
    <w:rsid w:val="00083A9D"/>
    <w:rsid w:val="000855B3"/>
    <w:rsid w:val="0009002C"/>
    <w:rsid w:val="00090DEF"/>
    <w:rsid w:val="0009138C"/>
    <w:rsid w:val="00097FBE"/>
    <w:rsid w:val="000A15BE"/>
    <w:rsid w:val="000A4C29"/>
    <w:rsid w:val="000A576D"/>
    <w:rsid w:val="000A7FAA"/>
    <w:rsid w:val="000B1875"/>
    <w:rsid w:val="000B29B1"/>
    <w:rsid w:val="000B6263"/>
    <w:rsid w:val="000B69B8"/>
    <w:rsid w:val="000B6C81"/>
    <w:rsid w:val="000B7E41"/>
    <w:rsid w:val="000C1B60"/>
    <w:rsid w:val="000C295D"/>
    <w:rsid w:val="000C2C0C"/>
    <w:rsid w:val="000C54AB"/>
    <w:rsid w:val="000C650A"/>
    <w:rsid w:val="000C73D0"/>
    <w:rsid w:val="000D137E"/>
    <w:rsid w:val="000D21B8"/>
    <w:rsid w:val="000D2D41"/>
    <w:rsid w:val="000D46F6"/>
    <w:rsid w:val="000D62BD"/>
    <w:rsid w:val="000E058A"/>
    <w:rsid w:val="000E342C"/>
    <w:rsid w:val="000E523A"/>
    <w:rsid w:val="000E7DA9"/>
    <w:rsid w:val="000F13BD"/>
    <w:rsid w:val="000F619F"/>
    <w:rsid w:val="000F7DBA"/>
    <w:rsid w:val="001014B5"/>
    <w:rsid w:val="00103967"/>
    <w:rsid w:val="001055F5"/>
    <w:rsid w:val="00111DF3"/>
    <w:rsid w:val="0011387E"/>
    <w:rsid w:val="00114DA9"/>
    <w:rsid w:val="00115854"/>
    <w:rsid w:val="00120DB2"/>
    <w:rsid w:val="00124B4C"/>
    <w:rsid w:val="001251ED"/>
    <w:rsid w:val="001254B2"/>
    <w:rsid w:val="00135E8E"/>
    <w:rsid w:val="00140567"/>
    <w:rsid w:val="00140703"/>
    <w:rsid w:val="001419F0"/>
    <w:rsid w:val="00145EA4"/>
    <w:rsid w:val="0014677C"/>
    <w:rsid w:val="00151711"/>
    <w:rsid w:val="00153A9B"/>
    <w:rsid w:val="0015537B"/>
    <w:rsid w:val="0015571B"/>
    <w:rsid w:val="00157C4B"/>
    <w:rsid w:val="00157C76"/>
    <w:rsid w:val="00157E4E"/>
    <w:rsid w:val="001602D2"/>
    <w:rsid w:val="00161028"/>
    <w:rsid w:val="001628BC"/>
    <w:rsid w:val="00163812"/>
    <w:rsid w:val="001657FD"/>
    <w:rsid w:val="00165FEB"/>
    <w:rsid w:val="001662BF"/>
    <w:rsid w:val="001663F4"/>
    <w:rsid w:val="0016666D"/>
    <w:rsid w:val="00166F41"/>
    <w:rsid w:val="00167D91"/>
    <w:rsid w:val="001703C7"/>
    <w:rsid w:val="00170956"/>
    <w:rsid w:val="00170AA5"/>
    <w:rsid w:val="00172388"/>
    <w:rsid w:val="00174AB3"/>
    <w:rsid w:val="0018233A"/>
    <w:rsid w:val="00182681"/>
    <w:rsid w:val="00184DF0"/>
    <w:rsid w:val="001871CB"/>
    <w:rsid w:val="00187651"/>
    <w:rsid w:val="00192C18"/>
    <w:rsid w:val="00195496"/>
    <w:rsid w:val="00195BF4"/>
    <w:rsid w:val="001A2F3D"/>
    <w:rsid w:val="001A4769"/>
    <w:rsid w:val="001A67F5"/>
    <w:rsid w:val="001A731E"/>
    <w:rsid w:val="001B128F"/>
    <w:rsid w:val="001B28F2"/>
    <w:rsid w:val="001C22B5"/>
    <w:rsid w:val="001C31D9"/>
    <w:rsid w:val="001C3C62"/>
    <w:rsid w:val="001D0E19"/>
    <w:rsid w:val="001D2B59"/>
    <w:rsid w:val="001D2C2C"/>
    <w:rsid w:val="001D4246"/>
    <w:rsid w:val="001D4D1F"/>
    <w:rsid w:val="001D5654"/>
    <w:rsid w:val="001D67EF"/>
    <w:rsid w:val="001D775C"/>
    <w:rsid w:val="001E027F"/>
    <w:rsid w:val="001E47A2"/>
    <w:rsid w:val="001E69B2"/>
    <w:rsid w:val="001E6E52"/>
    <w:rsid w:val="001F269C"/>
    <w:rsid w:val="002012C8"/>
    <w:rsid w:val="00201BD1"/>
    <w:rsid w:val="00202A8C"/>
    <w:rsid w:val="002052E0"/>
    <w:rsid w:val="00207515"/>
    <w:rsid w:val="002129C4"/>
    <w:rsid w:val="00212AFC"/>
    <w:rsid w:val="00212C32"/>
    <w:rsid w:val="00216365"/>
    <w:rsid w:val="00216F19"/>
    <w:rsid w:val="00220009"/>
    <w:rsid w:val="00221A7D"/>
    <w:rsid w:val="002228C3"/>
    <w:rsid w:val="0022571E"/>
    <w:rsid w:val="00231BAA"/>
    <w:rsid w:val="00232200"/>
    <w:rsid w:val="00235020"/>
    <w:rsid w:val="002444BE"/>
    <w:rsid w:val="00244CC0"/>
    <w:rsid w:val="00252C20"/>
    <w:rsid w:val="00252C94"/>
    <w:rsid w:val="00255A92"/>
    <w:rsid w:val="00256E7B"/>
    <w:rsid w:val="00257977"/>
    <w:rsid w:val="00257A64"/>
    <w:rsid w:val="00260D4A"/>
    <w:rsid w:val="00263F78"/>
    <w:rsid w:val="00266131"/>
    <w:rsid w:val="00270308"/>
    <w:rsid w:val="0027179B"/>
    <w:rsid w:val="002744D9"/>
    <w:rsid w:val="002844CD"/>
    <w:rsid w:val="00292864"/>
    <w:rsid w:val="00294F41"/>
    <w:rsid w:val="002950DD"/>
    <w:rsid w:val="0029752C"/>
    <w:rsid w:val="0029758E"/>
    <w:rsid w:val="002A0839"/>
    <w:rsid w:val="002A146D"/>
    <w:rsid w:val="002A3ACA"/>
    <w:rsid w:val="002B0E8D"/>
    <w:rsid w:val="002B14E7"/>
    <w:rsid w:val="002B31FD"/>
    <w:rsid w:val="002B36A5"/>
    <w:rsid w:val="002B4E24"/>
    <w:rsid w:val="002B6AA4"/>
    <w:rsid w:val="002C351F"/>
    <w:rsid w:val="002D35E2"/>
    <w:rsid w:val="002D383C"/>
    <w:rsid w:val="002D632B"/>
    <w:rsid w:val="002D63C2"/>
    <w:rsid w:val="002E0749"/>
    <w:rsid w:val="002E16E8"/>
    <w:rsid w:val="002E7129"/>
    <w:rsid w:val="002F276E"/>
    <w:rsid w:val="002F3F8B"/>
    <w:rsid w:val="002F5B05"/>
    <w:rsid w:val="002F5DDD"/>
    <w:rsid w:val="00301F69"/>
    <w:rsid w:val="00303A26"/>
    <w:rsid w:val="00305C81"/>
    <w:rsid w:val="003067FA"/>
    <w:rsid w:val="00310886"/>
    <w:rsid w:val="003158CF"/>
    <w:rsid w:val="003201AD"/>
    <w:rsid w:val="0032082F"/>
    <w:rsid w:val="0032189A"/>
    <w:rsid w:val="003225A3"/>
    <w:rsid w:val="00322E57"/>
    <w:rsid w:val="00323CFB"/>
    <w:rsid w:val="00325869"/>
    <w:rsid w:val="003262BD"/>
    <w:rsid w:val="00327097"/>
    <w:rsid w:val="0032720F"/>
    <w:rsid w:val="00330C65"/>
    <w:rsid w:val="00331091"/>
    <w:rsid w:val="003324A6"/>
    <w:rsid w:val="00332B40"/>
    <w:rsid w:val="00333D2A"/>
    <w:rsid w:val="00334162"/>
    <w:rsid w:val="00335003"/>
    <w:rsid w:val="00335326"/>
    <w:rsid w:val="00336411"/>
    <w:rsid w:val="00336509"/>
    <w:rsid w:val="00336602"/>
    <w:rsid w:val="00340501"/>
    <w:rsid w:val="00342FAE"/>
    <w:rsid w:val="00345062"/>
    <w:rsid w:val="00345B27"/>
    <w:rsid w:val="00346105"/>
    <w:rsid w:val="00347439"/>
    <w:rsid w:val="00350912"/>
    <w:rsid w:val="00350AB5"/>
    <w:rsid w:val="00350F64"/>
    <w:rsid w:val="00351A95"/>
    <w:rsid w:val="00351C22"/>
    <w:rsid w:val="0036186D"/>
    <w:rsid w:val="00362711"/>
    <w:rsid w:val="00362EED"/>
    <w:rsid w:val="00362F29"/>
    <w:rsid w:val="00363C77"/>
    <w:rsid w:val="00364304"/>
    <w:rsid w:val="0036652D"/>
    <w:rsid w:val="00367591"/>
    <w:rsid w:val="00370142"/>
    <w:rsid w:val="00370B3A"/>
    <w:rsid w:val="00371BA2"/>
    <w:rsid w:val="00372BCF"/>
    <w:rsid w:val="003740F6"/>
    <w:rsid w:val="00375832"/>
    <w:rsid w:val="0038120C"/>
    <w:rsid w:val="003813E3"/>
    <w:rsid w:val="00381571"/>
    <w:rsid w:val="003817D9"/>
    <w:rsid w:val="00383681"/>
    <w:rsid w:val="00386AB2"/>
    <w:rsid w:val="003938DC"/>
    <w:rsid w:val="0039397A"/>
    <w:rsid w:val="0039463F"/>
    <w:rsid w:val="003A27E8"/>
    <w:rsid w:val="003A2CC7"/>
    <w:rsid w:val="003A2D94"/>
    <w:rsid w:val="003A49C4"/>
    <w:rsid w:val="003A5C05"/>
    <w:rsid w:val="003A78FD"/>
    <w:rsid w:val="003B148C"/>
    <w:rsid w:val="003B1A9B"/>
    <w:rsid w:val="003B7827"/>
    <w:rsid w:val="003C0C2F"/>
    <w:rsid w:val="003C1270"/>
    <w:rsid w:val="003C1572"/>
    <w:rsid w:val="003C173C"/>
    <w:rsid w:val="003C1747"/>
    <w:rsid w:val="003C5E6A"/>
    <w:rsid w:val="003C65E4"/>
    <w:rsid w:val="003C6789"/>
    <w:rsid w:val="003C70E9"/>
    <w:rsid w:val="003D134D"/>
    <w:rsid w:val="003D2482"/>
    <w:rsid w:val="003D4B31"/>
    <w:rsid w:val="003E48FA"/>
    <w:rsid w:val="003E6D57"/>
    <w:rsid w:val="003E6ED6"/>
    <w:rsid w:val="003F1826"/>
    <w:rsid w:val="003F2DB8"/>
    <w:rsid w:val="003F439D"/>
    <w:rsid w:val="003F5365"/>
    <w:rsid w:val="003F6213"/>
    <w:rsid w:val="003F6B83"/>
    <w:rsid w:val="003F702C"/>
    <w:rsid w:val="00401C75"/>
    <w:rsid w:val="004039AE"/>
    <w:rsid w:val="004042BF"/>
    <w:rsid w:val="00404F60"/>
    <w:rsid w:val="00406592"/>
    <w:rsid w:val="00407554"/>
    <w:rsid w:val="00407A51"/>
    <w:rsid w:val="00411995"/>
    <w:rsid w:val="00413F5B"/>
    <w:rsid w:val="004174D7"/>
    <w:rsid w:val="00417D40"/>
    <w:rsid w:val="004208D5"/>
    <w:rsid w:val="00424F59"/>
    <w:rsid w:val="00427C9E"/>
    <w:rsid w:val="00427CD6"/>
    <w:rsid w:val="00427FA0"/>
    <w:rsid w:val="00432E78"/>
    <w:rsid w:val="0043494D"/>
    <w:rsid w:val="00441DBC"/>
    <w:rsid w:val="004425EF"/>
    <w:rsid w:val="004465B3"/>
    <w:rsid w:val="0045077B"/>
    <w:rsid w:val="00450F8F"/>
    <w:rsid w:val="004518E0"/>
    <w:rsid w:val="00452B23"/>
    <w:rsid w:val="00452CB8"/>
    <w:rsid w:val="0045624F"/>
    <w:rsid w:val="0045641F"/>
    <w:rsid w:val="004569AD"/>
    <w:rsid w:val="0046496F"/>
    <w:rsid w:val="00464FCB"/>
    <w:rsid w:val="00467011"/>
    <w:rsid w:val="004703C1"/>
    <w:rsid w:val="00473F4F"/>
    <w:rsid w:val="00475BCE"/>
    <w:rsid w:val="00476CE4"/>
    <w:rsid w:val="00476FF6"/>
    <w:rsid w:val="00480CF2"/>
    <w:rsid w:val="0048172D"/>
    <w:rsid w:val="00482245"/>
    <w:rsid w:val="00483FB0"/>
    <w:rsid w:val="00486372"/>
    <w:rsid w:val="004872FC"/>
    <w:rsid w:val="00487B9C"/>
    <w:rsid w:val="00492395"/>
    <w:rsid w:val="0049282A"/>
    <w:rsid w:val="00492FD0"/>
    <w:rsid w:val="00493034"/>
    <w:rsid w:val="00493AC4"/>
    <w:rsid w:val="00494FB7"/>
    <w:rsid w:val="00495825"/>
    <w:rsid w:val="004A0A64"/>
    <w:rsid w:val="004A113F"/>
    <w:rsid w:val="004A213A"/>
    <w:rsid w:val="004A49FF"/>
    <w:rsid w:val="004A64B7"/>
    <w:rsid w:val="004B345F"/>
    <w:rsid w:val="004B4944"/>
    <w:rsid w:val="004B5969"/>
    <w:rsid w:val="004B7316"/>
    <w:rsid w:val="004C5054"/>
    <w:rsid w:val="004C5F49"/>
    <w:rsid w:val="004D0445"/>
    <w:rsid w:val="004D0D73"/>
    <w:rsid w:val="004D46B5"/>
    <w:rsid w:val="004E06B6"/>
    <w:rsid w:val="004E0EFC"/>
    <w:rsid w:val="004E15FC"/>
    <w:rsid w:val="004E2887"/>
    <w:rsid w:val="004E4018"/>
    <w:rsid w:val="004E4059"/>
    <w:rsid w:val="004E4B5E"/>
    <w:rsid w:val="004E6AB2"/>
    <w:rsid w:val="004E7395"/>
    <w:rsid w:val="004E7D6F"/>
    <w:rsid w:val="004F20F2"/>
    <w:rsid w:val="004F4E79"/>
    <w:rsid w:val="004F6368"/>
    <w:rsid w:val="005002EE"/>
    <w:rsid w:val="00500EFF"/>
    <w:rsid w:val="005011A8"/>
    <w:rsid w:val="00502351"/>
    <w:rsid w:val="00507C0B"/>
    <w:rsid w:val="00510BCC"/>
    <w:rsid w:val="00510EEB"/>
    <w:rsid w:val="00512430"/>
    <w:rsid w:val="00520289"/>
    <w:rsid w:val="00522E99"/>
    <w:rsid w:val="005238AB"/>
    <w:rsid w:val="00523B90"/>
    <w:rsid w:val="00523BDC"/>
    <w:rsid w:val="00525DE7"/>
    <w:rsid w:val="00526664"/>
    <w:rsid w:val="00527695"/>
    <w:rsid w:val="00530581"/>
    <w:rsid w:val="00530B05"/>
    <w:rsid w:val="00530CEB"/>
    <w:rsid w:val="00530FEE"/>
    <w:rsid w:val="00533AE6"/>
    <w:rsid w:val="00533F1F"/>
    <w:rsid w:val="0053583B"/>
    <w:rsid w:val="0054029F"/>
    <w:rsid w:val="00541079"/>
    <w:rsid w:val="00542FE1"/>
    <w:rsid w:val="0054508A"/>
    <w:rsid w:val="005460A4"/>
    <w:rsid w:val="005478AF"/>
    <w:rsid w:val="00547980"/>
    <w:rsid w:val="00550567"/>
    <w:rsid w:val="00553F5B"/>
    <w:rsid w:val="005553E6"/>
    <w:rsid w:val="005558C6"/>
    <w:rsid w:val="00557EAF"/>
    <w:rsid w:val="00560793"/>
    <w:rsid w:val="00566876"/>
    <w:rsid w:val="0057039C"/>
    <w:rsid w:val="0057295F"/>
    <w:rsid w:val="00573494"/>
    <w:rsid w:val="00575A9F"/>
    <w:rsid w:val="005764F8"/>
    <w:rsid w:val="00580F2D"/>
    <w:rsid w:val="005834E0"/>
    <w:rsid w:val="00583753"/>
    <w:rsid w:val="00584699"/>
    <w:rsid w:val="005854DC"/>
    <w:rsid w:val="00586B5E"/>
    <w:rsid w:val="00590ACA"/>
    <w:rsid w:val="005919D8"/>
    <w:rsid w:val="00591BD8"/>
    <w:rsid w:val="005923AE"/>
    <w:rsid w:val="00593AC2"/>
    <w:rsid w:val="00594D2F"/>
    <w:rsid w:val="00597354"/>
    <w:rsid w:val="005A47B2"/>
    <w:rsid w:val="005A4F81"/>
    <w:rsid w:val="005A58AB"/>
    <w:rsid w:val="005A757D"/>
    <w:rsid w:val="005B0F7C"/>
    <w:rsid w:val="005B1A49"/>
    <w:rsid w:val="005B1D1F"/>
    <w:rsid w:val="005B4EE2"/>
    <w:rsid w:val="005B5FE4"/>
    <w:rsid w:val="005B6621"/>
    <w:rsid w:val="005B7892"/>
    <w:rsid w:val="005C1D4D"/>
    <w:rsid w:val="005C32CC"/>
    <w:rsid w:val="005C4F71"/>
    <w:rsid w:val="005D41E2"/>
    <w:rsid w:val="005D5265"/>
    <w:rsid w:val="005D5DA2"/>
    <w:rsid w:val="005D5F5E"/>
    <w:rsid w:val="005D71CD"/>
    <w:rsid w:val="005D7758"/>
    <w:rsid w:val="005E0482"/>
    <w:rsid w:val="005E2D25"/>
    <w:rsid w:val="005E31D5"/>
    <w:rsid w:val="005E3833"/>
    <w:rsid w:val="005E6498"/>
    <w:rsid w:val="005E7BE5"/>
    <w:rsid w:val="005E7D52"/>
    <w:rsid w:val="005F1810"/>
    <w:rsid w:val="005F4960"/>
    <w:rsid w:val="005F6161"/>
    <w:rsid w:val="005F75AD"/>
    <w:rsid w:val="005F7659"/>
    <w:rsid w:val="0060020E"/>
    <w:rsid w:val="006008FD"/>
    <w:rsid w:val="00604692"/>
    <w:rsid w:val="00605301"/>
    <w:rsid w:val="006056D3"/>
    <w:rsid w:val="0060606B"/>
    <w:rsid w:val="00606ED3"/>
    <w:rsid w:val="006078DB"/>
    <w:rsid w:val="00610190"/>
    <w:rsid w:val="00610AD1"/>
    <w:rsid w:val="006116D4"/>
    <w:rsid w:val="006116E9"/>
    <w:rsid w:val="006117EE"/>
    <w:rsid w:val="00620810"/>
    <w:rsid w:val="00623232"/>
    <w:rsid w:val="0062356B"/>
    <w:rsid w:val="006236A9"/>
    <w:rsid w:val="0062438F"/>
    <w:rsid w:val="00624B54"/>
    <w:rsid w:val="006344D0"/>
    <w:rsid w:val="006400C4"/>
    <w:rsid w:val="00640AF9"/>
    <w:rsid w:val="00642851"/>
    <w:rsid w:val="00643639"/>
    <w:rsid w:val="00644EDA"/>
    <w:rsid w:val="00646238"/>
    <w:rsid w:val="00646AFA"/>
    <w:rsid w:val="006634B6"/>
    <w:rsid w:val="006642C3"/>
    <w:rsid w:val="00664F5C"/>
    <w:rsid w:val="00666570"/>
    <w:rsid w:val="00666D5B"/>
    <w:rsid w:val="00670032"/>
    <w:rsid w:val="0067484A"/>
    <w:rsid w:val="006761D3"/>
    <w:rsid w:val="00681258"/>
    <w:rsid w:val="00681457"/>
    <w:rsid w:val="00682105"/>
    <w:rsid w:val="006869B4"/>
    <w:rsid w:val="0069006F"/>
    <w:rsid w:val="006902DB"/>
    <w:rsid w:val="006903E7"/>
    <w:rsid w:val="00690890"/>
    <w:rsid w:val="006910B1"/>
    <w:rsid w:val="00694530"/>
    <w:rsid w:val="006956AF"/>
    <w:rsid w:val="00695E1D"/>
    <w:rsid w:val="00696E6B"/>
    <w:rsid w:val="00697A7C"/>
    <w:rsid w:val="006A0204"/>
    <w:rsid w:val="006A7653"/>
    <w:rsid w:val="006B06EE"/>
    <w:rsid w:val="006B3105"/>
    <w:rsid w:val="006B3EF6"/>
    <w:rsid w:val="006B600C"/>
    <w:rsid w:val="006B7BD8"/>
    <w:rsid w:val="006C4C26"/>
    <w:rsid w:val="006C5EAE"/>
    <w:rsid w:val="006C6E3D"/>
    <w:rsid w:val="006D091E"/>
    <w:rsid w:val="006D13BA"/>
    <w:rsid w:val="006D1639"/>
    <w:rsid w:val="006D4011"/>
    <w:rsid w:val="006D46C3"/>
    <w:rsid w:val="006D70A1"/>
    <w:rsid w:val="006D73D5"/>
    <w:rsid w:val="006E3A64"/>
    <w:rsid w:val="006E57D8"/>
    <w:rsid w:val="006F12FD"/>
    <w:rsid w:val="006F2B33"/>
    <w:rsid w:val="006F3F36"/>
    <w:rsid w:val="006F4765"/>
    <w:rsid w:val="006F5AB0"/>
    <w:rsid w:val="007013E8"/>
    <w:rsid w:val="00703051"/>
    <w:rsid w:val="00705149"/>
    <w:rsid w:val="00706C6A"/>
    <w:rsid w:val="0071196A"/>
    <w:rsid w:val="00711E50"/>
    <w:rsid w:val="007125A3"/>
    <w:rsid w:val="00715A99"/>
    <w:rsid w:val="00716E90"/>
    <w:rsid w:val="00721C31"/>
    <w:rsid w:val="0072227D"/>
    <w:rsid w:val="00722CF7"/>
    <w:rsid w:val="0073033A"/>
    <w:rsid w:val="00731390"/>
    <w:rsid w:val="007329A9"/>
    <w:rsid w:val="0073387F"/>
    <w:rsid w:val="00734DBA"/>
    <w:rsid w:val="00742374"/>
    <w:rsid w:val="0074311E"/>
    <w:rsid w:val="0074325D"/>
    <w:rsid w:val="00744934"/>
    <w:rsid w:val="00746007"/>
    <w:rsid w:val="00746748"/>
    <w:rsid w:val="0075083D"/>
    <w:rsid w:val="00752FE2"/>
    <w:rsid w:val="00754AD1"/>
    <w:rsid w:val="0075569F"/>
    <w:rsid w:val="007613D8"/>
    <w:rsid w:val="0076711E"/>
    <w:rsid w:val="00767C6B"/>
    <w:rsid w:val="00767DD6"/>
    <w:rsid w:val="0077205A"/>
    <w:rsid w:val="00775ADF"/>
    <w:rsid w:val="007770F3"/>
    <w:rsid w:val="00781284"/>
    <w:rsid w:val="007826B4"/>
    <w:rsid w:val="00783D9D"/>
    <w:rsid w:val="00787957"/>
    <w:rsid w:val="0078795E"/>
    <w:rsid w:val="00791FFB"/>
    <w:rsid w:val="00792141"/>
    <w:rsid w:val="00792C31"/>
    <w:rsid w:val="00797F2D"/>
    <w:rsid w:val="007A004B"/>
    <w:rsid w:val="007A057E"/>
    <w:rsid w:val="007A1810"/>
    <w:rsid w:val="007A1A3F"/>
    <w:rsid w:val="007A1D50"/>
    <w:rsid w:val="007A2FFA"/>
    <w:rsid w:val="007A364A"/>
    <w:rsid w:val="007A3EC9"/>
    <w:rsid w:val="007A5BAC"/>
    <w:rsid w:val="007A6251"/>
    <w:rsid w:val="007A685C"/>
    <w:rsid w:val="007A6A01"/>
    <w:rsid w:val="007A7142"/>
    <w:rsid w:val="007B0592"/>
    <w:rsid w:val="007B3192"/>
    <w:rsid w:val="007B6200"/>
    <w:rsid w:val="007B78A5"/>
    <w:rsid w:val="007C035C"/>
    <w:rsid w:val="007C6AEB"/>
    <w:rsid w:val="007D1969"/>
    <w:rsid w:val="007D2804"/>
    <w:rsid w:val="007D2CF7"/>
    <w:rsid w:val="007D3687"/>
    <w:rsid w:val="007D4306"/>
    <w:rsid w:val="007D45D8"/>
    <w:rsid w:val="007E0578"/>
    <w:rsid w:val="007E1BC4"/>
    <w:rsid w:val="007E1EB7"/>
    <w:rsid w:val="007E2040"/>
    <w:rsid w:val="007F0530"/>
    <w:rsid w:val="007F057C"/>
    <w:rsid w:val="007F2F73"/>
    <w:rsid w:val="007F2FB8"/>
    <w:rsid w:val="007F3799"/>
    <w:rsid w:val="007F4A1E"/>
    <w:rsid w:val="007F7915"/>
    <w:rsid w:val="0080196B"/>
    <w:rsid w:val="00802C84"/>
    <w:rsid w:val="00802D4B"/>
    <w:rsid w:val="0080356C"/>
    <w:rsid w:val="00811DDD"/>
    <w:rsid w:val="008134DD"/>
    <w:rsid w:val="008136D9"/>
    <w:rsid w:val="00815569"/>
    <w:rsid w:val="0082021A"/>
    <w:rsid w:val="00820CDA"/>
    <w:rsid w:val="00821B14"/>
    <w:rsid w:val="00821CAA"/>
    <w:rsid w:val="0082431D"/>
    <w:rsid w:val="00824DA7"/>
    <w:rsid w:val="00830A66"/>
    <w:rsid w:val="00833EEE"/>
    <w:rsid w:val="008340F6"/>
    <w:rsid w:val="0083486C"/>
    <w:rsid w:val="0083592E"/>
    <w:rsid w:val="00836523"/>
    <w:rsid w:val="00841E1D"/>
    <w:rsid w:val="008435EA"/>
    <w:rsid w:val="008478E0"/>
    <w:rsid w:val="0085405B"/>
    <w:rsid w:val="00860B54"/>
    <w:rsid w:val="00861AD9"/>
    <w:rsid w:val="008640FF"/>
    <w:rsid w:val="008645D5"/>
    <w:rsid w:val="0086638A"/>
    <w:rsid w:val="00866F1D"/>
    <w:rsid w:val="00871D42"/>
    <w:rsid w:val="0087295D"/>
    <w:rsid w:val="0087632C"/>
    <w:rsid w:val="008778FC"/>
    <w:rsid w:val="00877EA1"/>
    <w:rsid w:val="00883784"/>
    <w:rsid w:val="0088388C"/>
    <w:rsid w:val="00883FB6"/>
    <w:rsid w:val="00885256"/>
    <w:rsid w:val="00886026"/>
    <w:rsid w:val="00886ECD"/>
    <w:rsid w:val="008924DD"/>
    <w:rsid w:val="00893C40"/>
    <w:rsid w:val="00895360"/>
    <w:rsid w:val="0089544B"/>
    <w:rsid w:val="008A1EBF"/>
    <w:rsid w:val="008A2383"/>
    <w:rsid w:val="008A29E6"/>
    <w:rsid w:val="008A429E"/>
    <w:rsid w:val="008A473C"/>
    <w:rsid w:val="008A5106"/>
    <w:rsid w:val="008A70F5"/>
    <w:rsid w:val="008A7573"/>
    <w:rsid w:val="008A7FD8"/>
    <w:rsid w:val="008B32A6"/>
    <w:rsid w:val="008B5CF2"/>
    <w:rsid w:val="008B765D"/>
    <w:rsid w:val="008B7D83"/>
    <w:rsid w:val="008C0AA8"/>
    <w:rsid w:val="008C0F2D"/>
    <w:rsid w:val="008C474F"/>
    <w:rsid w:val="008C4790"/>
    <w:rsid w:val="008D11E0"/>
    <w:rsid w:val="008D17A9"/>
    <w:rsid w:val="008D1A95"/>
    <w:rsid w:val="008D33F4"/>
    <w:rsid w:val="008D5950"/>
    <w:rsid w:val="008D5B27"/>
    <w:rsid w:val="008D5D0C"/>
    <w:rsid w:val="008D5D1A"/>
    <w:rsid w:val="008D6781"/>
    <w:rsid w:val="008D755A"/>
    <w:rsid w:val="008D7735"/>
    <w:rsid w:val="008E0D74"/>
    <w:rsid w:val="008E1256"/>
    <w:rsid w:val="008E376C"/>
    <w:rsid w:val="008E4254"/>
    <w:rsid w:val="008E529D"/>
    <w:rsid w:val="008F3B5B"/>
    <w:rsid w:val="008F424B"/>
    <w:rsid w:val="00902D38"/>
    <w:rsid w:val="00903179"/>
    <w:rsid w:val="00904089"/>
    <w:rsid w:val="00907518"/>
    <w:rsid w:val="009076A0"/>
    <w:rsid w:val="0091392C"/>
    <w:rsid w:val="00913BF8"/>
    <w:rsid w:val="009158CA"/>
    <w:rsid w:val="009204BC"/>
    <w:rsid w:val="009224D9"/>
    <w:rsid w:val="009253DC"/>
    <w:rsid w:val="00925C62"/>
    <w:rsid w:val="009303E2"/>
    <w:rsid w:val="009311ED"/>
    <w:rsid w:val="00934F16"/>
    <w:rsid w:val="009367DA"/>
    <w:rsid w:val="00937439"/>
    <w:rsid w:val="00941ECD"/>
    <w:rsid w:val="009425E1"/>
    <w:rsid w:val="00945916"/>
    <w:rsid w:val="009462C0"/>
    <w:rsid w:val="0094656B"/>
    <w:rsid w:val="00946B0E"/>
    <w:rsid w:val="00947A81"/>
    <w:rsid w:val="00952319"/>
    <w:rsid w:val="009557CA"/>
    <w:rsid w:val="00956ADE"/>
    <w:rsid w:val="00956E4D"/>
    <w:rsid w:val="009572FB"/>
    <w:rsid w:val="009621C8"/>
    <w:rsid w:val="009642EB"/>
    <w:rsid w:val="0096586A"/>
    <w:rsid w:val="00966900"/>
    <w:rsid w:val="00967B86"/>
    <w:rsid w:val="00971144"/>
    <w:rsid w:val="00971C3D"/>
    <w:rsid w:val="00972006"/>
    <w:rsid w:val="00972C2B"/>
    <w:rsid w:val="00973201"/>
    <w:rsid w:val="00982C11"/>
    <w:rsid w:val="00984419"/>
    <w:rsid w:val="009854D2"/>
    <w:rsid w:val="00987BC3"/>
    <w:rsid w:val="00987DAE"/>
    <w:rsid w:val="00990074"/>
    <w:rsid w:val="00990D5B"/>
    <w:rsid w:val="00991DE6"/>
    <w:rsid w:val="00993029"/>
    <w:rsid w:val="0099537E"/>
    <w:rsid w:val="009956C4"/>
    <w:rsid w:val="009963F5"/>
    <w:rsid w:val="00997802"/>
    <w:rsid w:val="00997A4D"/>
    <w:rsid w:val="009A08B3"/>
    <w:rsid w:val="009A15FC"/>
    <w:rsid w:val="009A1C15"/>
    <w:rsid w:val="009A41CF"/>
    <w:rsid w:val="009A497C"/>
    <w:rsid w:val="009A6A8E"/>
    <w:rsid w:val="009B074F"/>
    <w:rsid w:val="009B2A6A"/>
    <w:rsid w:val="009B33A5"/>
    <w:rsid w:val="009B4928"/>
    <w:rsid w:val="009B59DE"/>
    <w:rsid w:val="009B7EB3"/>
    <w:rsid w:val="009C12F5"/>
    <w:rsid w:val="009C318F"/>
    <w:rsid w:val="009C3375"/>
    <w:rsid w:val="009C33A6"/>
    <w:rsid w:val="009C718B"/>
    <w:rsid w:val="009D0363"/>
    <w:rsid w:val="009D0BFC"/>
    <w:rsid w:val="009D2C5B"/>
    <w:rsid w:val="009D3657"/>
    <w:rsid w:val="009D60A5"/>
    <w:rsid w:val="009E2A49"/>
    <w:rsid w:val="009E43E6"/>
    <w:rsid w:val="009F0FE2"/>
    <w:rsid w:val="009F2BD8"/>
    <w:rsid w:val="009F4DFB"/>
    <w:rsid w:val="009F6555"/>
    <w:rsid w:val="00A00DF7"/>
    <w:rsid w:val="00A042E3"/>
    <w:rsid w:val="00A06D7F"/>
    <w:rsid w:val="00A06DB2"/>
    <w:rsid w:val="00A1209E"/>
    <w:rsid w:val="00A2337F"/>
    <w:rsid w:val="00A23678"/>
    <w:rsid w:val="00A30A25"/>
    <w:rsid w:val="00A3574E"/>
    <w:rsid w:val="00A4141D"/>
    <w:rsid w:val="00A42222"/>
    <w:rsid w:val="00A423B6"/>
    <w:rsid w:val="00A42F37"/>
    <w:rsid w:val="00A43D25"/>
    <w:rsid w:val="00A43FAC"/>
    <w:rsid w:val="00A45C2F"/>
    <w:rsid w:val="00A47B44"/>
    <w:rsid w:val="00A52B1E"/>
    <w:rsid w:val="00A5438F"/>
    <w:rsid w:val="00A6033F"/>
    <w:rsid w:val="00A61965"/>
    <w:rsid w:val="00A63E10"/>
    <w:rsid w:val="00A668D5"/>
    <w:rsid w:val="00A67A57"/>
    <w:rsid w:val="00A70895"/>
    <w:rsid w:val="00A70D49"/>
    <w:rsid w:val="00A7105E"/>
    <w:rsid w:val="00A71105"/>
    <w:rsid w:val="00A718D6"/>
    <w:rsid w:val="00A71AC1"/>
    <w:rsid w:val="00A72B14"/>
    <w:rsid w:val="00A77CD6"/>
    <w:rsid w:val="00A823D1"/>
    <w:rsid w:val="00A8370D"/>
    <w:rsid w:val="00A857E6"/>
    <w:rsid w:val="00A8714E"/>
    <w:rsid w:val="00A90322"/>
    <w:rsid w:val="00A919B6"/>
    <w:rsid w:val="00A93C1F"/>
    <w:rsid w:val="00A93C98"/>
    <w:rsid w:val="00A94BFC"/>
    <w:rsid w:val="00AA0270"/>
    <w:rsid w:val="00AA1CF8"/>
    <w:rsid w:val="00AA2857"/>
    <w:rsid w:val="00AA2D54"/>
    <w:rsid w:val="00AA55D4"/>
    <w:rsid w:val="00AA655B"/>
    <w:rsid w:val="00AB00B5"/>
    <w:rsid w:val="00AB0D90"/>
    <w:rsid w:val="00AB0E88"/>
    <w:rsid w:val="00AB16DD"/>
    <w:rsid w:val="00AB1C04"/>
    <w:rsid w:val="00AB3C94"/>
    <w:rsid w:val="00AB3C97"/>
    <w:rsid w:val="00AB4C8A"/>
    <w:rsid w:val="00AC027A"/>
    <w:rsid w:val="00AC2357"/>
    <w:rsid w:val="00AC23B4"/>
    <w:rsid w:val="00AC5648"/>
    <w:rsid w:val="00AC7D04"/>
    <w:rsid w:val="00AD0A01"/>
    <w:rsid w:val="00AD3809"/>
    <w:rsid w:val="00AD459D"/>
    <w:rsid w:val="00AD48F9"/>
    <w:rsid w:val="00AD7D24"/>
    <w:rsid w:val="00AD7F9E"/>
    <w:rsid w:val="00AE3746"/>
    <w:rsid w:val="00AE7C0C"/>
    <w:rsid w:val="00AF0082"/>
    <w:rsid w:val="00AF4DD8"/>
    <w:rsid w:val="00AF5629"/>
    <w:rsid w:val="00B008E7"/>
    <w:rsid w:val="00B05962"/>
    <w:rsid w:val="00B10E31"/>
    <w:rsid w:val="00B11DCC"/>
    <w:rsid w:val="00B13290"/>
    <w:rsid w:val="00B15DDA"/>
    <w:rsid w:val="00B17DBA"/>
    <w:rsid w:val="00B21178"/>
    <w:rsid w:val="00B24ECC"/>
    <w:rsid w:val="00B2543B"/>
    <w:rsid w:val="00B26187"/>
    <w:rsid w:val="00B265A8"/>
    <w:rsid w:val="00B32F7F"/>
    <w:rsid w:val="00B35855"/>
    <w:rsid w:val="00B422BB"/>
    <w:rsid w:val="00B46A04"/>
    <w:rsid w:val="00B46DBD"/>
    <w:rsid w:val="00B51686"/>
    <w:rsid w:val="00B5360E"/>
    <w:rsid w:val="00B54E05"/>
    <w:rsid w:val="00B55E00"/>
    <w:rsid w:val="00B56418"/>
    <w:rsid w:val="00B612D2"/>
    <w:rsid w:val="00B63220"/>
    <w:rsid w:val="00B66172"/>
    <w:rsid w:val="00B66F93"/>
    <w:rsid w:val="00B73427"/>
    <w:rsid w:val="00B767AA"/>
    <w:rsid w:val="00B807E2"/>
    <w:rsid w:val="00B81A4B"/>
    <w:rsid w:val="00B82FBC"/>
    <w:rsid w:val="00B84F37"/>
    <w:rsid w:val="00B918EF"/>
    <w:rsid w:val="00B91D20"/>
    <w:rsid w:val="00B91E22"/>
    <w:rsid w:val="00B943A1"/>
    <w:rsid w:val="00B946F2"/>
    <w:rsid w:val="00B94FF1"/>
    <w:rsid w:val="00B97528"/>
    <w:rsid w:val="00B976D4"/>
    <w:rsid w:val="00BA01BD"/>
    <w:rsid w:val="00BA3F00"/>
    <w:rsid w:val="00BA4E60"/>
    <w:rsid w:val="00BA5C42"/>
    <w:rsid w:val="00BB0A32"/>
    <w:rsid w:val="00BB179B"/>
    <w:rsid w:val="00BB1A3F"/>
    <w:rsid w:val="00BB1C05"/>
    <w:rsid w:val="00BB50CE"/>
    <w:rsid w:val="00BC0F92"/>
    <w:rsid w:val="00BC36C6"/>
    <w:rsid w:val="00BC3B59"/>
    <w:rsid w:val="00BC3CB0"/>
    <w:rsid w:val="00BC44FC"/>
    <w:rsid w:val="00BC4F23"/>
    <w:rsid w:val="00BD33B0"/>
    <w:rsid w:val="00BD64C9"/>
    <w:rsid w:val="00BE46FA"/>
    <w:rsid w:val="00BF1968"/>
    <w:rsid w:val="00BF4B5A"/>
    <w:rsid w:val="00BF54D4"/>
    <w:rsid w:val="00BF678C"/>
    <w:rsid w:val="00BF78B3"/>
    <w:rsid w:val="00C011D4"/>
    <w:rsid w:val="00C01B3B"/>
    <w:rsid w:val="00C02112"/>
    <w:rsid w:val="00C04300"/>
    <w:rsid w:val="00C049E5"/>
    <w:rsid w:val="00C0769A"/>
    <w:rsid w:val="00C11AD9"/>
    <w:rsid w:val="00C12087"/>
    <w:rsid w:val="00C1246E"/>
    <w:rsid w:val="00C16F58"/>
    <w:rsid w:val="00C17649"/>
    <w:rsid w:val="00C17A6B"/>
    <w:rsid w:val="00C25193"/>
    <w:rsid w:val="00C263E7"/>
    <w:rsid w:val="00C30C2C"/>
    <w:rsid w:val="00C30D17"/>
    <w:rsid w:val="00C35655"/>
    <w:rsid w:val="00C37A5F"/>
    <w:rsid w:val="00C40CF6"/>
    <w:rsid w:val="00C40E17"/>
    <w:rsid w:val="00C42AD8"/>
    <w:rsid w:val="00C446A9"/>
    <w:rsid w:val="00C458EC"/>
    <w:rsid w:val="00C47493"/>
    <w:rsid w:val="00C522DC"/>
    <w:rsid w:val="00C54875"/>
    <w:rsid w:val="00C56091"/>
    <w:rsid w:val="00C56AD4"/>
    <w:rsid w:val="00C65778"/>
    <w:rsid w:val="00C6605F"/>
    <w:rsid w:val="00C7054E"/>
    <w:rsid w:val="00C72D46"/>
    <w:rsid w:val="00C758CB"/>
    <w:rsid w:val="00C77522"/>
    <w:rsid w:val="00C93532"/>
    <w:rsid w:val="00C9420F"/>
    <w:rsid w:val="00C960F3"/>
    <w:rsid w:val="00C97141"/>
    <w:rsid w:val="00C9774D"/>
    <w:rsid w:val="00CA0EF8"/>
    <w:rsid w:val="00CA4A23"/>
    <w:rsid w:val="00CC6C52"/>
    <w:rsid w:val="00CD1F15"/>
    <w:rsid w:val="00CD3045"/>
    <w:rsid w:val="00CD3BDD"/>
    <w:rsid w:val="00CE0843"/>
    <w:rsid w:val="00CE0922"/>
    <w:rsid w:val="00CE2153"/>
    <w:rsid w:val="00CE4244"/>
    <w:rsid w:val="00CE669A"/>
    <w:rsid w:val="00CE6B50"/>
    <w:rsid w:val="00CE76F7"/>
    <w:rsid w:val="00CF0121"/>
    <w:rsid w:val="00CF623B"/>
    <w:rsid w:val="00CF6C61"/>
    <w:rsid w:val="00CF7668"/>
    <w:rsid w:val="00D013F4"/>
    <w:rsid w:val="00D03012"/>
    <w:rsid w:val="00D067B6"/>
    <w:rsid w:val="00D07B78"/>
    <w:rsid w:val="00D103EA"/>
    <w:rsid w:val="00D10E99"/>
    <w:rsid w:val="00D13B18"/>
    <w:rsid w:val="00D16DBB"/>
    <w:rsid w:val="00D2005B"/>
    <w:rsid w:val="00D2342E"/>
    <w:rsid w:val="00D24371"/>
    <w:rsid w:val="00D26459"/>
    <w:rsid w:val="00D265C8"/>
    <w:rsid w:val="00D26F16"/>
    <w:rsid w:val="00D3081D"/>
    <w:rsid w:val="00D35694"/>
    <w:rsid w:val="00D35875"/>
    <w:rsid w:val="00D40FC1"/>
    <w:rsid w:val="00D42D7B"/>
    <w:rsid w:val="00D4489D"/>
    <w:rsid w:val="00D45C30"/>
    <w:rsid w:val="00D45F06"/>
    <w:rsid w:val="00D516B5"/>
    <w:rsid w:val="00D5185A"/>
    <w:rsid w:val="00D5258E"/>
    <w:rsid w:val="00D52FEA"/>
    <w:rsid w:val="00D54023"/>
    <w:rsid w:val="00D54526"/>
    <w:rsid w:val="00D60515"/>
    <w:rsid w:val="00D651BE"/>
    <w:rsid w:val="00D6607C"/>
    <w:rsid w:val="00D66633"/>
    <w:rsid w:val="00D66BEB"/>
    <w:rsid w:val="00D679F8"/>
    <w:rsid w:val="00D71688"/>
    <w:rsid w:val="00D72331"/>
    <w:rsid w:val="00D80332"/>
    <w:rsid w:val="00D80DB5"/>
    <w:rsid w:val="00D814BC"/>
    <w:rsid w:val="00D83458"/>
    <w:rsid w:val="00D85334"/>
    <w:rsid w:val="00D8548F"/>
    <w:rsid w:val="00D85DF3"/>
    <w:rsid w:val="00D86AD6"/>
    <w:rsid w:val="00D9315A"/>
    <w:rsid w:val="00D9565C"/>
    <w:rsid w:val="00D97347"/>
    <w:rsid w:val="00DA4FC6"/>
    <w:rsid w:val="00DA5524"/>
    <w:rsid w:val="00DA57F9"/>
    <w:rsid w:val="00DA6808"/>
    <w:rsid w:val="00DA6B78"/>
    <w:rsid w:val="00DA7EA2"/>
    <w:rsid w:val="00DB1210"/>
    <w:rsid w:val="00DB4176"/>
    <w:rsid w:val="00DB54EF"/>
    <w:rsid w:val="00DB6B6E"/>
    <w:rsid w:val="00DC159B"/>
    <w:rsid w:val="00DC4806"/>
    <w:rsid w:val="00DC6CE4"/>
    <w:rsid w:val="00DD285C"/>
    <w:rsid w:val="00DD3670"/>
    <w:rsid w:val="00DD7511"/>
    <w:rsid w:val="00DD7DD5"/>
    <w:rsid w:val="00DE1210"/>
    <w:rsid w:val="00DE2D6D"/>
    <w:rsid w:val="00DE3922"/>
    <w:rsid w:val="00DE5E12"/>
    <w:rsid w:val="00DE68B9"/>
    <w:rsid w:val="00DE75CC"/>
    <w:rsid w:val="00DE76F3"/>
    <w:rsid w:val="00DE7DA4"/>
    <w:rsid w:val="00DF00B7"/>
    <w:rsid w:val="00DF236A"/>
    <w:rsid w:val="00DF4C47"/>
    <w:rsid w:val="00DF77AD"/>
    <w:rsid w:val="00E000F3"/>
    <w:rsid w:val="00E04B4B"/>
    <w:rsid w:val="00E05991"/>
    <w:rsid w:val="00E12476"/>
    <w:rsid w:val="00E12B09"/>
    <w:rsid w:val="00E13220"/>
    <w:rsid w:val="00E14548"/>
    <w:rsid w:val="00E17040"/>
    <w:rsid w:val="00E2204E"/>
    <w:rsid w:val="00E225DF"/>
    <w:rsid w:val="00E23699"/>
    <w:rsid w:val="00E27FDD"/>
    <w:rsid w:val="00E30206"/>
    <w:rsid w:val="00E30391"/>
    <w:rsid w:val="00E30536"/>
    <w:rsid w:val="00E30E42"/>
    <w:rsid w:val="00E350A5"/>
    <w:rsid w:val="00E354B9"/>
    <w:rsid w:val="00E357AC"/>
    <w:rsid w:val="00E36B18"/>
    <w:rsid w:val="00E37EBF"/>
    <w:rsid w:val="00E40FB3"/>
    <w:rsid w:val="00E41DF4"/>
    <w:rsid w:val="00E4431D"/>
    <w:rsid w:val="00E443E7"/>
    <w:rsid w:val="00E518F9"/>
    <w:rsid w:val="00E54090"/>
    <w:rsid w:val="00E545D1"/>
    <w:rsid w:val="00E60A64"/>
    <w:rsid w:val="00E621FC"/>
    <w:rsid w:val="00E71AE7"/>
    <w:rsid w:val="00E72375"/>
    <w:rsid w:val="00E73605"/>
    <w:rsid w:val="00E73B49"/>
    <w:rsid w:val="00E741CD"/>
    <w:rsid w:val="00E76506"/>
    <w:rsid w:val="00E80A7F"/>
    <w:rsid w:val="00E80D31"/>
    <w:rsid w:val="00E81CA1"/>
    <w:rsid w:val="00E8651F"/>
    <w:rsid w:val="00E90344"/>
    <w:rsid w:val="00E90784"/>
    <w:rsid w:val="00E95767"/>
    <w:rsid w:val="00E96563"/>
    <w:rsid w:val="00EA0115"/>
    <w:rsid w:val="00EA2E6A"/>
    <w:rsid w:val="00EA738F"/>
    <w:rsid w:val="00EA7E38"/>
    <w:rsid w:val="00EA7ED5"/>
    <w:rsid w:val="00EB1E31"/>
    <w:rsid w:val="00EB2423"/>
    <w:rsid w:val="00EB7213"/>
    <w:rsid w:val="00EC4144"/>
    <w:rsid w:val="00EC51CD"/>
    <w:rsid w:val="00ED1658"/>
    <w:rsid w:val="00ED596C"/>
    <w:rsid w:val="00ED6B15"/>
    <w:rsid w:val="00EE32B8"/>
    <w:rsid w:val="00EE3EDF"/>
    <w:rsid w:val="00EE4065"/>
    <w:rsid w:val="00EE508D"/>
    <w:rsid w:val="00EF1D44"/>
    <w:rsid w:val="00EF29D1"/>
    <w:rsid w:val="00EF5057"/>
    <w:rsid w:val="00EF5A92"/>
    <w:rsid w:val="00F0314A"/>
    <w:rsid w:val="00F06B57"/>
    <w:rsid w:val="00F06DE0"/>
    <w:rsid w:val="00F11132"/>
    <w:rsid w:val="00F119BA"/>
    <w:rsid w:val="00F1215F"/>
    <w:rsid w:val="00F130CA"/>
    <w:rsid w:val="00F137D7"/>
    <w:rsid w:val="00F13DD4"/>
    <w:rsid w:val="00F1706F"/>
    <w:rsid w:val="00F179D9"/>
    <w:rsid w:val="00F2005C"/>
    <w:rsid w:val="00F20765"/>
    <w:rsid w:val="00F208D7"/>
    <w:rsid w:val="00F20D92"/>
    <w:rsid w:val="00F24D93"/>
    <w:rsid w:val="00F26C85"/>
    <w:rsid w:val="00F30C15"/>
    <w:rsid w:val="00F31DBC"/>
    <w:rsid w:val="00F32B7D"/>
    <w:rsid w:val="00F330CA"/>
    <w:rsid w:val="00F37CE9"/>
    <w:rsid w:val="00F45A50"/>
    <w:rsid w:val="00F46246"/>
    <w:rsid w:val="00F50B94"/>
    <w:rsid w:val="00F52E34"/>
    <w:rsid w:val="00F553B1"/>
    <w:rsid w:val="00F56E69"/>
    <w:rsid w:val="00F56EFC"/>
    <w:rsid w:val="00F62F47"/>
    <w:rsid w:val="00F642AA"/>
    <w:rsid w:val="00F644D7"/>
    <w:rsid w:val="00F65E2E"/>
    <w:rsid w:val="00F6629F"/>
    <w:rsid w:val="00F67746"/>
    <w:rsid w:val="00F703AB"/>
    <w:rsid w:val="00F707B3"/>
    <w:rsid w:val="00F7096D"/>
    <w:rsid w:val="00F7182C"/>
    <w:rsid w:val="00F7434F"/>
    <w:rsid w:val="00F74E3F"/>
    <w:rsid w:val="00F76A7C"/>
    <w:rsid w:val="00F80231"/>
    <w:rsid w:val="00F80BC8"/>
    <w:rsid w:val="00F80EB7"/>
    <w:rsid w:val="00F813AA"/>
    <w:rsid w:val="00F82026"/>
    <w:rsid w:val="00F83256"/>
    <w:rsid w:val="00F83BAD"/>
    <w:rsid w:val="00F84B86"/>
    <w:rsid w:val="00F85C45"/>
    <w:rsid w:val="00F86EB6"/>
    <w:rsid w:val="00F86F79"/>
    <w:rsid w:val="00F94C55"/>
    <w:rsid w:val="00F97535"/>
    <w:rsid w:val="00FA16E8"/>
    <w:rsid w:val="00FA2BE6"/>
    <w:rsid w:val="00FA3283"/>
    <w:rsid w:val="00FA4DBB"/>
    <w:rsid w:val="00FA58F0"/>
    <w:rsid w:val="00FA6AE3"/>
    <w:rsid w:val="00FB0960"/>
    <w:rsid w:val="00FB1C0C"/>
    <w:rsid w:val="00FB1D36"/>
    <w:rsid w:val="00FB2AA8"/>
    <w:rsid w:val="00FB3AB8"/>
    <w:rsid w:val="00FB6BB5"/>
    <w:rsid w:val="00FC0F12"/>
    <w:rsid w:val="00FC2F8D"/>
    <w:rsid w:val="00FC39C0"/>
    <w:rsid w:val="00FC4E3D"/>
    <w:rsid w:val="00FC5B0A"/>
    <w:rsid w:val="00FC6491"/>
    <w:rsid w:val="00FC68D2"/>
    <w:rsid w:val="00FD478C"/>
    <w:rsid w:val="00FD4C38"/>
    <w:rsid w:val="00FD6247"/>
    <w:rsid w:val="00FE0900"/>
    <w:rsid w:val="00FE2207"/>
    <w:rsid w:val="00FE30C2"/>
    <w:rsid w:val="00FE3EE8"/>
    <w:rsid w:val="00FE423B"/>
    <w:rsid w:val="00FE7DC8"/>
    <w:rsid w:val="00FE7FE6"/>
    <w:rsid w:val="00FF1C64"/>
    <w:rsid w:val="00FF365B"/>
    <w:rsid w:val="00FF4FDC"/>
    <w:rsid w:val="00FF533D"/>
    <w:rsid w:val="00FF7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81FA10"/>
  <w15:chartTrackingRefBased/>
  <w15:docId w15:val="{B61385BC-FA7C-4972-BC12-62825B47D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78FC"/>
    <w:pPr>
      <w:spacing w:line="240" w:lineRule="auto"/>
    </w:pPr>
    <w:rPr>
      <w:rFonts w:ascii="Chulabhorn Likit Text" w:hAnsi="Chulabhorn Likit Text" w:cs="Chulabhorn Likit Text"/>
      <w:sz w:val="28"/>
    </w:rPr>
  </w:style>
  <w:style w:type="paragraph" w:styleId="1">
    <w:name w:val="heading 1"/>
    <w:basedOn w:val="a"/>
    <w:next w:val="a"/>
    <w:link w:val="10"/>
    <w:autoRedefine/>
    <w:uiPriority w:val="9"/>
    <w:qFormat/>
    <w:rsid w:val="00336509"/>
    <w:pPr>
      <w:keepNext/>
      <w:keepLines/>
      <w:spacing w:before="480" w:after="0"/>
      <w:outlineLvl w:val="0"/>
    </w:pPr>
    <w:rPr>
      <w:rFonts w:eastAsiaTheme="majorEastAsia"/>
      <w:b/>
      <w:bCs/>
      <w:color w:val="002060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336509"/>
    <w:pPr>
      <w:keepNext/>
      <w:keepLines/>
      <w:spacing w:after="0"/>
      <w:outlineLvl w:val="1"/>
    </w:pPr>
    <w:rPr>
      <w:rFonts w:eastAsiaTheme="majorEastAsia"/>
      <w:b/>
      <w:bCs/>
      <w:color w:val="002060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111DF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336509"/>
    <w:rPr>
      <w:rFonts w:ascii="TH SarabunPSK" w:eastAsiaTheme="majorEastAsia" w:hAnsi="TH SarabunPSK" w:cs="TH SarabunPSK"/>
      <w:b/>
      <w:bCs/>
      <w:color w:val="002060"/>
      <w:sz w:val="44"/>
      <w:szCs w:val="44"/>
    </w:rPr>
  </w:style>
  <w:style w:type="character" w:customStyle="1" w:styleId="20">
    <w:name w:val="หัวเรื่อง 2 อักขระ"/>
    <w:basedOn w:val="a0"/>
    <w:link w:val="2"/>
    <w:uiPriority w:val="9"/>
    <w:rsid w:val="00336509"/>
    <w:rPr>
      <w:rFonts w:ascii="TH SarabunPSK" w:eastAsiaTheme="majorEastAsia" w:hAnsi="TH SarabunPSK" w:cs="TH SarabunPSK"/>
      <w:b/>
      <w:bCs/>
      <w:color w:val="002060"/>
      <w:sz w:val="40"/>
      <w:szCs w:val="40"/>
    </w:rPr>
  </w:style>
  <w:style w:type="character" w:customStyle="1" w:styleId="30">
    <w:name w:val="หัวเรื่อง 3 อักขระ"/>
    <w:basedOn w:val="a0"/>
    <w:link w:val="3"/>
    <w:uiPriority w:val="9"/>
    <w:rsid w:val="00111DF3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a3">
    <w:name w:val="Balloon Text"/>
    <w:basedOn w:val="a"/>
    <w:link w:val="a4"/>
    <w:uiPriority w:val="99"/>
    <w:semiHidden/>
    <w:unhideWhenUsed/>
    <w:rsid w:val="007B0592"/>
    <w:pPr>
      <w:spacing w:after="0"/>
    </w:pPr>
    <w:rPr>
      <w:rFonts w:ascii="Leelawadee" w:hAnsi="Leelawadee" w:cs="Angsana New"/>
      <w:sz w:val="18"/>
      <w:szCs w:val="22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7B0592"/>
    <w:rPr>
      <w:rFonts w:ascii="Leelawadee" w:hAnsi="Leelawadee" w:cs="Angsana New"/>
      <w:sz w:val="18"/>
      <w:szCs w:val="22"/>
    </w:rPr>
  </w:style>
  <w:style w:type="paragraph" w:styleId="a5">
    <w:name w:val="header"/>
    <w:basedOn w:val="a"/>
    <w:link w:val="a6"/>
    <w:uiPriority w:val="99"/>
    <w:unhideWhenUsed/>
    <w:rsid w:val="00987BC3"/>
    <w:pPr>
      <w:tabs>
        <w:tab w:val="center" w:pos="4513"/>
        <w:tab w:val="right" w:pos="9026"/>
      </w:tabs>
      <w:spacing w:after="0"/>
    </w:pPr>
  </w:style>
  <w:style w:type="character" w:customStyle="1" w:styleId="a6">
    <w:name w:val="หัวกระดาษ อักขระ"/>
    <w:basedOn w:val="a0"/>
    <w:link w:val="a5"/>
    <w:uiPriority w:val="99"/>
    <w:rsid w:val="00987BC3"/>
  </w:style>
  <w:style w:type="paragraph" w:styleId="a7">
    <w:name w:val="footer"/>
    <w:basedOn w:val="a"/>
    <w:link w:val="a8"/>
    <w:uiPriority w:val="99"/>
    <w:unhideWhenUsed/>
    <w:rsid w:val="00987BC3"/>
    <w:pPr>
      <w:tabs>
        <w:tab w:val="center" w:pos="4513"/>
        <w:tab w:val="right" w:pos="9026"/>
      </w:tabs>
      <w:spacing w:after="0"/>
    </w:pPr>
  </w:style>
  <w:style w:type="character" w:customStyle="1" w:styleId="a8">
    <w:name w:val="ท้ายกระดาษ อักขระ"/>
    <w:basedOn w:val="a0"/>
    <w:link w:val="a7"/>
    <w:uiPriority w:val="99"/>
    <w:rsid w:val="00987BC3"/>
  </w:style>
  <w:style w:type="character" w:styleId="a9">
    <w:name w:val="Hyperlink"/>
    <w:basedOn w:val="a0"/>
    <w:uiPriority w:val="99"/>
    <w:unhideWhenUsed/>
    <w:rsid w:val="00526664"/>
    <w:rPr>
      <w:noProof/>
      <w:color w:val="0563C1" w:themeColor="hyperlink"/>
      <w:u w:val="single"/>
    </w:rPr>
  </w:style>
  <w:style w:type="paragraph" w:styleId="aa">
    <w:name w:val="List Paragraph"/>
    <w:basedOn w:val="a"/>
    <w:uiPriority w:val="34"/>
    <w:qFormat/>
    <w:rsid w:val="004A213A"/>
    <w:pPr>
      <w:ind w:left="720"/>
      <w:contextualSpacing/>
    </w:pPr>
  </w:style>
  <w:style w:type="character" w:customStyle="1" w:styleId="11">
    <w:name w:val="การอ้างถึงที่ไม่ได้แก้ไข1"/>
    <w:basedOn w:val="a0"/>
    <w:uiPriority w:val="99"/>
    <w:semiHidden/>
    <w:unhideWhenUsed/>
    <w:rsid w:val="005A47B2"/>
    <w:rPr>
      <w:color w:val="605E5C"/>
      <w:shd w:val="clear" w:color="auto" w:fill="E1DFDD"/>
    </w:rPr>
  </w:style>
  <w:style w:type="table" w:styleId="ab">
    <w:name w:val="Table Grid"/>
    <w:basedOn w:val="a1"/>
    <w:uiPriority w:val="39"/>
    <w:rsid w:val="00F20D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2">
    <w:name w:val="toc 1"/>
    <w:basedOn w:val="a"/>
    <w:next w:val="a"/>
    <w:link w:val="13"/>
    <w:autoRedefine/>
    <w:uiPriority w:val="39"/>
    <w:unhideWhenUsed/>
    <w:qFormat/>
    <w:rsid w:val="00526664"/>
    <w:pPr>
      <w:tabs>
        <w:tab w:val="right" w:leader="dot" w:pos="9016"/>
      </w:tabs>
      <w:spacing w:after="100"/>
    </w:pPr>
    <w:rPr>
      <w:rFonts w:ascii="TH SarabunPSK" w:hAnsi="TH SarabunPSK" w:cs="TH SarabunPSK"/>
    </w:rPr>
  </w:style>
  <w:style w:type="paragraph" w:styleId="21">
    <w:name w:val="toc 2"/>
    <w:basedOn w:val="a"/>
    <w:next w:val="a"/>
    <w:autoRedefine/>
    <w:uiPriority w:val="39"/>
    <w:unhideWhenUsed/>
    <w:qFormat/>
    <w:rsid w:val="00526664"/>
    <w:pPr>
      <w:tabs>
        <w:tab w:val="right" w:leader="dot" w:pos="9016"/>
      </w:tabs>
      <w:spacing w:after="100"/>
      <w:ind w:left="220"/>
    </w:pPr>
    <w:rPr>
      <w:rFonts w:ascii="TH SarabunPSK" w:hAnsi="TH SarabunPSK" w:cs="TH SarabunPSK"/>
      <w:noProof/>
    </w:rPr>
  </w:style>
  <w:style w:type="paragraph" w:styleId="31">
    <w:name w:val="toc 3"/>
    <w:basedOn w:val="a"/>
    <w:next w:val="a"/>
    <w:autoRedefine/>
    <w:uiPriority w:val="39"/>
    <w:unhideWhenUsed/>
    <w:rsid w:val="00025519"/>
    <w:pPr>
      <w:spacing w:after="100" w:line="276" w:lineRule="auto"/>
      <w:ind w:left="440"/>
    </w:pPr>
    <w:rPr>
      <w:rFonts w:eastAsiaTheme="minorEastAsia"/>
    </w:rPr>
  </w:style>
  <w:style w:type="paragraph" w:styleId="4">
    <w:name w:val="toc 4"/>
    <w:basedOn w:val="a"/>
    <w:next w:val="a"/>
    <w:autoRedefine/>
    <w:uiPriority w:val="39"/>
    <w:unhideWhenUsed/>
    <w:rsid w:val="00025519"/>
    <w:pPr>
      <w:spacing w:after="100" w:line="276" w:lineRule="auto"/>
      <w:ind w:left="660"/>
    </w:pPr>
    <w:rPr>
      <w:rFonts w:eastAsiaTheme="minorEastAsia"/>
    </w:rPr>
  </w:style>
  <w:style w:type="paragraph" w:styleId="5">
    <w:name w:val="toc 5"/>
    <w:basedOn w:val="a"/>
    <w:next w:val="a"/>
    <w:autoRedefine/>
    <w:uiPriority w:val="39"/>
    <w:unhideWhenUsed/>
    <w:rsid w:val="00025519"/>
    <w:pPr>
      <w:spacing w:after="100" w:line="276" w:lineRule="auto"/>
      <w:ind w:left="880"/>
    </w:pPr>
    <w:rPr>
      <w:rFonts w:eastAsiaTheme="minorEastAsia"/>
    </w:rPr>
  </w:style>
  <w:style w:type="paragraph" w:styleId="6">
    <w:name w:val="toc 6"/>
    <w:basedOn w:val="a"/>
    <w:next w:val="a"/>
    <w:autoRedefine/>
    <w:uiPriority w:val="39"/>
    <w:unhideWhenUsed/>
    <w:rsid w:val="00025519"/>
    <w:pPr>
      <w:spacing w:after="100" w:line="276" w:lineRule="auto"/>
      <w:ind w:left="1100"/>
    </w:pPr>
    <w:rPr>
      <w:rFonts w:eastAsiaTheme="minorEastAsia"/>
    </w:rPr>
  </w:style>
  <w:style w:type="paragraph" w:styleId="7">
    <w:name w:val="toc 7"/>
    <w:basedOn w:val="a"/>
    <w:next w:val="a"/>
    <w:autoRedefine/>
    <w:uiPriority w:val="39"/>
    <w:unhideWhenUsed/>
    <w:rsid w:val="00025519"/>
    <w:pPr>
      <w:spacing w:after="100" w:line="276" w:lineRule="auto"/>
      <w:ind w:left="1320"/>
    </w:pPr>
    <w:rPr>
      <w:rFonts w:eastAsiaTheme="minorEastAsia"/>
    </w:rPr>
  </w:style>
  <w:style w:type="paragraph" w:styleId="8">
    <w:name w:val="toc 8"/>
    <w:basedOn w:val="a"/>
    <w:next w:val="a"/>
    <w:autoRedefine/>
    <w:uiPriority w:val="39"/>
    <w:unhideWhenUsed/>
    <w:rsid w:val="00025519"/>
    <w:pPr>
      <w:spacing w:after="100" w:line="276" w:lineRule="auto"/>
      <w:ind w:left="1540"/>
    </w:pPr>
    <w:rPr>
      <w:rFonts w:eastAsiaTheme="minorEastAsia"/>
    </w:rPr>
  </w:style>
  <w:style w:type="paragraph" w:styleId="9">
    <w:name w:val="toc 9"/>
    <w:basedOn w:val="a"/>
    <w:next w:val="a"/>
    <w:autoRedefine/>
    <w:uiPriority w:val="39"/>
    <w:unhideWhenUsed/>
    <w:rsid w:val="00025519"/>
    <w:pPr>
      <w:spacing w:after="100" w:line="276" w:lineRule="auto"/>
      <w:ind w:left="1760"/>
    </w:pPr>
    <w:rPr>
      <w:rFonts w:eastAsiaTheme="minorEastAsia"/>
    </w:rPr>
  </w:style>
  <w:style w:type="paragraph" w:styleId="ac">
    <w:name w:val="footnote text"/>
    <w:basedOn w:val="a"/>
    <w:link w:val="ad"/>
    <w:uiPriority w:val="99"/>
    <w:semiHidden/>
    <w:unhideWhenUsed/>
    <w:rsid w:val="00CE2153"/>
    <w:pPr>
      <w:spacing w:after="0"/>
    </w:pPr>
    <w:rPr>
      <w:rFonts w:cs="Angsana New"/>
      <w:sz w:val="20"/>
      <w:szCs w:val="25"/>
    </w:rPr>
  </w:style>
  <w:style w:type="character" w:customStyle="1" w:styleId="ad">
    <w:name w:val="ข้อความเชิงอรรถ อักขระ"/>
    <w:basedOn w:val="a0"/>
    <w:link w:val="ac"/>
    <w:uiPriority w:val="99"/>
    <w:semiHidden/>
    <w:rsid w:val="00CE2153"/>
    <w:rPr>
      <w:rFonts w:ascii="TH SarabunPSK" w:hAnsi="TH SarabunPSK" w:cs="Angsana New"/>
      <w:sz w:val="20"/>
      <w:szCs w:val="25"/>
    </w:rPr>
  </w:style>
  <w:style w:type="character" w:styleId="ae">
    <w:name w:val="footnote reference"/>
    <w:basedOn w:val="a0"/>
    <w:uiPriority w:val="99"/>
    <w:semiHidden/>
    <w:unhideWhenUsed/>
    <w:rsid w:val="00CE2153"/>
    <w:rPr>
      <w:vertAlign w:val="superscript"/>
    </w:rPr>
  </w:style>
  <w:style w:type="paragraph" w:styleId="af">
    <w:name w:val="endnote text"/>
    <w:basedOn w:val="a"/>
    <w:link w:val="af0"/>
    <w:autoRedefine/>
    <w:uiPriority w:val="99"/>
    <w:unhideWhenUsed/>
    <w:qFormat/>
    <w:rsid w:val="00252C94"/>
    <w:pPr>
      <w:spacing w:after="0"/>
    </w:pPr>
    <w:rPr>
      <w:rFonts w:ascii="TH SarabunPSK" w:hAnsi="TH SarabunPSK" w:cs="TH SarabunPSK"/>
    </w:rPr>
  </w:style>
  <w:style w:type="character" w:customStyle="1" w:styleId="af0">
    <w:name w:val="ข้อความอ้างอิงท้ายเรื่อง อักขระ"/>
    <w:basedOn w:val="a0"/>
    <w:link w:val="af"/>
    <w:uiPriority w:val="99"/>
    <w:rsid w:val="00252C94"/>
    <w:rPr>
      <w:rFonts w:ascii="TH SarabunPSK" w:hAnsi="TH SarabunPSK" w:cs="TH SarabunPSK"/>
      <w:sz w:val="28"/>
    </w:rPr>
  </w:style>
  <w:style w:type="character" w:styleId="af1">
    <w:name w:val="endnote reference"/>
    <w:basedOn w:val="a0"/>
    <w:uiPriority w:val="99"/>
    <w:semiHidden/>
    <w:unhideWhenUsed/>
    <w:rsid w:val="00CE2153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7B6200"/>
    <w:rPr>
      <w:color w:val="954F72" w:themeColor="followedHyperlink"/>
      <w:u w:val="single"/>
    </w:rPr>
  </w:style>
  <w:style w:type="paragraph" w:styleId="af3">
    <w:name w:val="caption"/>
    <w:basedOn w:val="a"/>
    <w:next w:val="a"/>
    <w:autoRedefine/>
    <w:uiPriority w:val="35"/>
    <w:unhideWhenUsed/>
    <w:qFormat/>
    <w:rsid w:val="00B767AA"/>
    <w:pPr>
      <w:spacing w:after="200"/>
    </w:pPr>
    <w:rPr>
      <w:color w:val="4472C4" w:themeColor="accent1"/>
      <w:sz w:val="16"/>
      <w:szCs w:val="16"/>
    </w:rPr>
  </w:style>
  <w:style w:type="paragraph" w:styleId="14">
    <w:name w:val="index 1"/>
    <w:basedOn w:val="a"/>
    <w:next w:val="a"/>
    <w:autoRedefine/>
    <w:uiPriority w:val="99"/>
    <w:unhideWhenUsed/>
    <w:qFormat/>
    <w:rsid w:val="00145EA4"/>
    <w:pPr>
      <w:tabs>
        <w:tab w:val="right" w:leader="dot" w:pos="4143"/>
      </w:tabs>
      <w:spacing w:after="0"/>
      <w:ind w:left="320" w:hanging="320"/>
    </w:pPr>
    <w:rPr>
      <w:rFonts w:ascii="TH SarabunPSK" w:hAnsi="TH SarabunPSK" w:cs="TH SarabunPSK"/>
      <w:b/>
      <w:bCs/>
      <w:noProof/>
    </w:rPr>
  </w:style>
  <w:style w:type="character" w:customStyle="1" w:styleId="22">
    <w:name w:val="การอ้างถึงที่ไม่ได้แก้ไข2"/>
    <w:basedOn w:val="a0"/>
    <w:uiPriority w:val="99"/>
    <w:semiHidden/>
    <w:unhideWhenUsed/>
    <w:rsid w:val="007D2804"/>
    <w:rPr>
      <w:color w:val="605E5C"/>
      <w:shd w:val="clear" w:color="auto" w:fill="E1DFDD"/>
    </w:rPr>
  </w:style>
  <w:style w:type="character" w:styleId="af4">
    <w:name w:val="annotation reference"/>
    <w:basedOn w:val="a0"/>
    <w:uiPriority w:val="99"/>
    <w:semiHidden/>
    <w:unhideWhenUsed/>
    <w:rsid w:val="0074325D"/>
    <w:rPr>
      <w:sz w:val="16"/>
      <w:szCs w:val="18"/>
    </w:rPr>
  </w:style>
  <w:style w:type="paragraph" w:styleId="af5">
    <w:name w:val="annotation text"/>
    <w:basedOn w:val="a"/>
    <w:link w:val="af6"/>
    <w:autoRedefine/>
    <w:uiPriority w:val="99"/>
    <w:unhideWhenUsed/>
    <w:qFormat/>
    <w:rsid w:val="00B767AA"/>
    <w:rPr>
      <w:sz w:val="20"/>
      <w:szCs w:val="20"/>
    </w:rPr>
  </w:style>
  <w:style w:type="character" w:customStyle="1" w:styleId="af6">
    <w:name w:val="ข้อความข้อคิดเห็น อักขระ"/>
    <w:basedOn w:val="a0"/>
    <w:link w:val="af5"/>
    <w:uiPriority w:val="99"/>
    <w:rsid w:val="00B767AA"/>
    <w:rPr>
      <w:rFonts w:ascii="Chulabhorn Likit Text" w:hAnsi="Chulabhorn Likit Text" w:cs="Chulabhorn Likit Text"/>
      <w:sz w:val="20"/>
      <w:szCs w:val="20"/>
    </w:rPr>
  </w:style>
  <w:style w:type="paragraph" w:styleId="af7">
    <w:name w:val="annotation subject"/>
    <w:basedOn w:val="af5"/>
    <w:next w:val="af5"/>
    <w:link w:val="af8"/>
    <w:uiPriority w:val="99"/>
    <w:semiHidden/>
    <w:unhideWhenUsed/>
    <w:rsid w:val="0074325D"/>
    <w:rPr>
      <w:b/>
      <w:bCs/>
    </w:rPr>
  </w:style>
  <w:style w:type="character" w:customStyle="1" w:styleId="af8">
    <w:name w:val="ชื่อเรื่องของข้อคิดเห็น อักขระ"/>
    <w:basedOn w:val="af6"/>
    <w:link w:val="af7"/>
    <w:uiPriority w:val="99"/>
    <w:semiHidden/>
    <w:rsid w:val="0074325D"/>
    <w:rPr>
      <w:rFonts w:ascii="TH SarabunPSK" w:hAnsi="TH SarabunPSK" w:cs="Angsana New"/>
      <w:b/>
      <w:bCs/>
      <w:sz w:val="20"/>
      <w:szCs w:val="25"/>
    </w:rPr>
  </w:style>
  <w:style w:type="paragraph" w:styleId="af9">
    <w:name w:val="Revision"/>
    <w:hidden/>
    <w:uiPriority w:val="99"/>
    <w:semiHidden/>
    <w:rsid w:val="006D091E"/>
    <w:pPr>
      <w:spacing w:after="0" w:line="240" w:lineRule="auto"/>
    </w:pPr>
    <w:rPr>
      <w:rFonts w:ascii="TH SarabunPSK" w:hAnsi="TH SarabunPSK" w:cs="Angsana New"/>
      <w:sz w:val="32"/>
      <w:szCs w:val="40"/>
    </w:rPr>
  </w:style>
  <w:style w:type="character" w:customStyle="1" w:styleId="32">
    <w:name w:val="การอ้างถึงที่ไม่ได้แก้ไข3"/>
    <w:basedOn w:val="a0"/>
    <w:uiPriority w:val="99"/>
    <w:semiHidden/>
    <w:unhideWhenUsed/>
    <w:rsid w:val="008A70F5"/>
    <w:rPr>
      <w:color w:val="605E5C"/>
      <w:shd w:val="clear" w:color="auto" w:fill="E1DFDD"/>
    </w:rPr>
  </w:style>
  <w:style w:type="character" w:customStyle="1" w:styleId="40">
    <w:name w:val="การอ้างถึงที่ไม่ได้แก้ไข4"/>
    <w:basedOn w:val="a0"/>
    <w:uiPriority w:val="99"/>
    <w:semiHidden/>
    <w:unhideWhenUsed/>
    <w:rsid w:val="00AA1CF8"/>
    <w:rPr>
      <w:color w:val="605E5C"/>
      <w:shd w:val="clear" w:color="auto" w:fill="E1DFDD"/>
    </w:rPr>
  </w:style>
  <w:style w:type="paragraph" w:styleId="afa">
    <w:name w:val="TOC Heading"/>
    <w:basedOn w:val="1"/>
    <w:next w:val="a"/>
    <w:uiPriority w:val="39"/>
    <w:semiHidden/>
    <w:unhideWhenUsed/>
    <w:qFormat/>
    <w:rsid w:val="008D11E0"/>
    <w:pPr>
      <w:spacing w:line="276" w:lineRule="auto"/>
      <w:outlineLvl w:val="9"/>
    </w:pPr>
    <w:rPr>
      <w:rFonts w:asciiTheme="majorHAnsi" w:hAnsiTheme="majorHAnsi" w:cstheme="majorBidi"/>
      <w:color w:val="2F5496" w:themeColor="accent1" w:themeShade="BF"/>
      <w:sz w:val="28"/>
      <w:szCs w:val="28"/>
      <w:lang w:eastAsia="ja-JP" w:bidi="ar-SA"/>
    </w:rPr>
  </w:style>
  <w:style w:type="character" w:styleId="afb">
    <w:name w:val="Placeholder Text"/>
    <w:basedOn w:val="a0"/>
    <w:uiPriority w:val="99"/>
    <w:semiHidden/>
    <w:rsid w:val="008D11E0"/>
    <w:rPr>
      <w:color w:val="808080"/>
    </w:rPr>
  </w:style>
  <w:style w:type="paragraph" w:styleId="afc">
    <w:name w:val="table of figures"/>
    <w:basedOn w:val="a"/>
    <w:next w:val="a"/>
    <w:uiPriority w:val="99"/>
    <w:unhideWhenUsed/>
    <w:rsid w:val="008D11E0"/>
    <w:pPr>
      <w:spacing w:after="0"/>
    </w:pPr>
    <w:rPr>
      <w:rFonts w:cs="Angsana New"/>
      <w:szCs w:val="40"/>
    </w:rPr>
  </w:style>
  <w:style w:type="character" w:customStyle="1" w:styleId="50">
    <w:name w:val="การอ้างถึงที่ไม่ได้แก้ไข5"/>
    <w:basedOn w:val="a0"/>
    <w:uiPriority w:val="99"/>
    <w:semiHidden/>
    <w:unhideWhenUsed/>
    <w:rsid w:val="008D11E0"/>
    <w:rPr>
      <w:color w:val="605E5C"/>
      <w:shd w:val="clear" w:color="auto" w:fill="E1DFDD"/>
    </w:rPr>
  </w:style>
  <w:style w:type="character" w:customStyle="1" w:styleId="UnresolvedMention1">
    <w:name w:val="Unresolved Mention1"/>
    <w:basedOn w:val="a0"/>
    <w:uiPriority w:val="99"/>
    <w:semiHidden/>
    <w:unhideWhenUsed/>
    <w:rsid w:val="008D11E0"/>
    <w:rPr>
      <w:color w:val="605E5C"/>
      <w:shd w:val="clear" w:color="auto" w:fill="E1DFDD"/>
    </w:rPr>
  </w:style>
  <w:style w:type="character" w:customStyle="1" w:styleId="60">
    <w:name w:val="การอ้างถึงที่ไม่ได้แก้ไข6"/>
    <w:basedOn w:val="a0"/>
    <w:uiPriority w:val="99"/>
    <w:semiHidden/>
    <w:unhideWhenUsed/>
    <w:rsid w:val="008D11E0"/>
    <w:rPr>
      <w:color w:val="605E5C"/>
      <w:shd w:val="clear" w:color="auto" w:fill="E1DFDD"/>
    </w:rPr>
  </w:style>
  <w:style w:type="character" w:customStyle="1" w:styleId="70">
    <w:name w:val="การอ้างถึงที่ไม่ได้แก้ไข7"/>
    <w:basedOn w:val="a0"/>
    <w:uiPriority w:val="99"/>
    <w:semiHidden/>
    <w:unhideWhenUsed/>
    <w:rsid w:val="00705149"/>
    <w:rPr>
      <w:color w:val="605E5C"/>
      <w:shd w:val="clear" w:color="auto" w:fill="E1DFDD"/>
    </w:rPr>
  </w:style>
  <w:style w:type="character" w:customStyle="1" w:styleId="80">
    <w:name w:val="การอ้างถึงที่ไม่ได้แก้ไข8"/>
    <w:basedOn w:val="a0"/>
    <w:uiPriority w:val="99"/>
    <w:semiHidden/>
    <w:unhideWhenUsed/>
    <w:rsid w:val="00482245"/>
    <w:rPr>
      <w:color w:val="605E5C"/>
      <w:shd w:val="clear" w:color="auto" w:fill="E1DFDD"/>
    </w:rPr>
  </w:style>
  <w:style w:type="paragraph" w:customStyle="1" w:styleId="afd">
    <w:name w:val="สารบัญ"/>
    <w:basedOn w:val="12"/>
    <w:link w:val="afe"/>
    <w:qFormat/>
    <w:rsid w:val="00E95767"/>
    <w:pPr>
      <w:spacing w:after="0"/>
    </w:pPr>
    <w:rPr>
      <w:noProof/>
    </w:rPr>
  </w:style>
  <w:style w:type="character" w:customStyle="1" w:styleId="13">
    <w:name w:val="สารบัญ 1 อักขระ"/>
    <w:basedOn w:val="a0"/>
    <w:link w:val="12"/>
    <w:uiPriority w:val="39"/>
    <w:rsid w:val="00526664"/>
    <w:rPr>
      <w:rFonts w:ascii="TH SarabunPSK" w:hAnsi="TH SarabunPSK" w:cs="TH SarabunPSK"/>
      <w:sz w:val="28"/>
    </w:rPr>
  </w:style>
  <w:style w:type="character" w:customStyle="1" w:styleId="afe">
    <w:name w:val="สารบัญ อักขระ"/>
    <w:basedOn w:val="13"/>
    <w:link w:val="afd"/>
    <w:rsid w:val="00E95767"/>
    <w:rPr>
      <w:rFonts w:ascii="TH SarabunPSK" w:hAnsi="TH SarabunPSK" w:cs="TH SarabunPSK"/>
      <w:noProof/>
      <w:sz w:val="32"/>
      <w:szCs w:val="32"/>
    </w:rPr>
  </w:style>
  <w:style w:type="character" w:styleId="aff">
    <w:name w:val="Unresolved Mention"/>
    <w:basedOn w:val="a0"/>
    <w:uiPriority w:val="99"/>
    <w:semiHidden/>
    <w:unhideWhenUsed/>
    <w:rsid w:val="000F619F"/>
    <w:rPr>
      <w:color w:val="605E5C"/>
      <w:shd w:val="clear" w:color="auto" w:fill="E1DFDD"/>
    </w:rPr>
  </w:style>
  <w:style w:type="paragraph" w:styleId="aff0">
    <w:name w:val="Quote"/>
    <w:basedOn w:val="a"/>
    <w:next w:val="a"/>
    <w:link w:val="aff1"/>
    <w:uiPriority w:val="29"/>
    <w:qFormat/>
    <w:rsid w:val="00573494"/>
    <w:pPr>
      <w:spacing w:before="200"/>
      <w:ind w:left="864" w:right="864"/>
      <w:jc w:val="center"/>
    </w:pPr>
    <w:rPr>
      <w:i/>
      <w:iCs/>
      <w:color w:val="404040" w:themeColor="text1" w:themeTint="BF"/>
      <w:sz w:val="20"/>
      <w:szCs w:val="20"/>
    </w:rPr>
  </w:style>
  <w:style w:type="character" w:customStyle="1" w:styleId="aff1">
    <w:name w:val="คำอ้างอิง อักขระ"/>
    <w:basedOn w:val="a0"/>
    <w:link w:val="aff0"/>
    <w:uiPriority w:val="29"/>
    <w:rsid w:val="00573494"/>
    <w:rPr>
      <w:rFonts w:ascii="Chulabhorn Likit Text" w:hAnsi="Chulabhorn Likit Text" w:cs="Chulabhorn Likit Text"/>
      <w:i/>
      <w:iCs/>
      <w:color w:val="404040" w:themeColor="text1" w:themeTint="BF"/>
      <w:sz w:val="20"/>
      <w:szCs w:val="20"/>
    </w:rPr>
  </w:style>
  <w:style w:type="paragraph" w:styleId="aff2">
    <w:name w:val="Intense Quote"/>
    <w:basedOn w:val="a"/>
    <w:next w:val="a"/>
    <w:link w:val="aff3"/>
    <w:uiPriority w:val="30"/>
    <w:qFormat/>
    <w:rsid w:val="00C011D4"/>
    <w:pPr>
      <w:pBdr>
        <w:top w:val="single" w:sz="4" w:space="10" w:color="4472C4" w:themeColor="accent1"/>
        <w:bottom w:val="single" w:sz="4" w:space="10" w:color="4472C4" w:themeColor="accent1"/>
      </w:pBdr>
      <w:spacing w:before="200" w:after="200"/>
      <w:ind w:left="864" w:right="864"/>
      <w:jc w:val="center"/>
    </w:pPr>
    <w:rPr>
      <w:i/>
      <w:iCs/>
      <w:color w:val="4472C4" w:themeColor="accent1"/>
      <w:sz w:val="20"/>
      <w:szCs w:val="20"/>
    </w:rPr>
  </w:style>
  <w:style w:type="character" w:customStyle="1" w:styleId="aff3">
    <w:name w:val="ทำให้คำอ้างอิงเป็นสีเข้มขึ้น อักขระ"/>
    <w:basedOn w:val="a0"/>
    <w:link w:val="aff2"/>
    <w:uiPriority w:val="30"/>
    <w:rsid w:val="00C011D4"/>
    <w:rPr>
      <w:rFonts w:ascii="Chulabhorn Likit Text" w:hAnsi="Chulabhorn Likit Text" w:cs="Chulabhorn Likit Text"/>
      <w:i/>
      <w:iCs/>
      <w:color w:val="4472C4" w:themeColor="accent1"/>
      <w:sz w:val="20"/>
      <w:szCs w:val="20"/>
    </w:rPr>
  </w:style>
  <w:style w:type="paragraph" w:styleId="aff4">
    <w:name w:val="Bibliography"/>
    <w:basedOn w:val="a"/>
    <w:next w:val="a"/>
    <w:autoRedefine/>
    <w:uiPriority w:val="37"/>
    <w:unhideWhenUsed/>
    <w:qFormat/>
    <w:rsid w:val="0036186D"/>
    <w:pPr>
      <w:ind w:left="720" w:hanging="720"/>
    </w:pPr>
    <w:rPr>
      <w:rFonts w:ascii="TH SarabunPSK" w:hAnsi="TH SarabunPSK" w:cs="TH SarabunPSK"/>
      <w:noProof/>
    </w:rPr>
  </w:style>
  <w:style w:type="paragraph" w:customStyle="1" w:styleId="120">
    <w:name w:val="ก.กฤษฎา12"/>
    <w:basedOn w:val="a"/>
    <w:link w:val="121"/>
    <w:qFormat/>
    <w:rsid w:val="00252C94"/>
    <w:pPr>
      <w:shd w:val="clear" w:color="auto" w:fill="E2EFD9" w:themeFill="accent6" w:themeFillTint="33"/>
      <w:spacing w:after="0"/>
      <w:ind w:firstLine="720"/>
      <w:jc w:val="thaiDistribute"/>
    </w:pPr>
    <w:rPr>
      <w:sz w:val="24"/>
      <w:szCs w:val="24"/>
    </w:rPr>
  </w:style>
  <w:style w:type="character" w:customStyle="1" w:styleId="121">
    <w:name w:val="ก.กฤษฎา12 อักขระ"/>
    <w:basedOn w:val="a0"/>
    <w:link w:val="120"/>
    <w:rsid w:val="00252C94"/>
    <w:rPr>
      <w:rFonts w:ascii="Chulabhorn Likit Text" w:hAnsi="Chulabhorn Likit Text" w:cs="Chulabhorn Likit Text"/>
      <w:sz w:val="24"/>
      <w:szCs w:val="24"/>
      <w:shd w:val="clear" w:color="auto" w:fill="E2EFD9" w:themeFill="accent6" w:themeFillTint="33"/>
    </w:rPr>
  </w:style>
  <w:style w:type="paragraph" w:customStyle="1" w:styleId="aff5">
    <w:name w:val="ก.ลิงค์เอียงสีฟ้า"/>
    <w:basedOn w:val="a"/>
    <w:link w:val="aff6"/>
    <w:autoRedefine/>
    <w:qFormat/>
    <w:rsid w:val="005F75AD"/>
    <w:pPr>
      <w:spacing w:after="0"/>
    </w:pPr>
    <w:rPr>
      <w:i/>
      <w:iCs/>
      <w:color w:val="2E74B5" w:themeColor="accent5" w:themeShade="BF"/>
      <w:sz w:val="20"/>
      <w:szCs w:val="20"/>
    </w:rPr>
  </w:style>
  <w:style w:type="character" w:customStyle="1" w:styleId="aff6">
    <w:name w:val="ก.ลิงค์เอียงสีฟ้า อักขระ"/>
    <w:basedOn w:val="a0"/>
    <w:link w:val="aff5"/>
    <w:rsid w:val="005F75AD"/>
    <w:rPr>
      <w:rFonts w:ascii="Chulabhorn Likit Text" w:hAnsi="Chulabhorn Likit Text" w:cs="Chulabhorn Likit Text"/>
      <w:i/>
      <w:iCs/>
      <w:color w:val="2E74B5" w:themeColor="accent5" w:themeShade="BF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636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9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0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2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99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94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7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7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91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90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8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4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23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7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3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99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5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9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6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35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7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68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16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34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94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01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54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0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7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0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9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46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1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9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4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0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0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4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9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60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อ้า65</b:Tag>
    <b:SourceType>BookSection</b:SourceType>
    <b:Guid>{12BFBC3A-B9D0-47FE-8DA4-5EAD5E346FCE}</b:Guid>
    <b:Author>
      <b:Author>
        <b:NameList>
          <b:Person>
            <b:Last>อ้ายผง</b:Last>
            <b:First>ธวัชชัย</b:First>
          </b:Person>
          <b:Person>
            <b:Last>แรงสิงห์</b:Last>
            <b:First>ศศิวิมล</b:First>
          </b:Person>
          <b:Person>
            <b:Last>สุทธเขต</b:Last>
            <b:First>เถลิงศักดิ์</b:First>
          </b:Person>
          <b:Person>
            <b:Last>สุภรสุข</b:Last>
            <b:First>ขวัญ</b:First>
          </b:Person>
        </b:NameList>
      </b:Author>
    </b:Author>
    <b:Title>การมีส่วนร่วมของชุมชนกับการบริหารจัดการป่าชุมชนแบบยั่งยืน: กรณีศึกษา ตำบลแม่ทา อำเภอแม่ออน จังหวัดเชียงใหม่</b:Title>
    <b:BookTitle>การประชุมวิชาการและนำเสนอผลงานวิจัยระดับชาติ ครั้งที่ 20</b:BookTitle>
    <b:Year>2565</b:Year>
    <b:City>ปทุมธานี</b:City>
    <b:Publisher>มหาวิทยาลัยเวสเทิร์น</b:Publisher>
    <b:RefOrder>1</b:RefOrder>
  </b:Source>
  <b:Source>
    <b:Tag>หมอ65</b:Tag>
    <b:SourceType>BookSection</b:SourceType>
    <b:Guid>{8C933249-36BD-461D-9D0A-0E47663F8D4A}</b:Guid>
    <b:Author>
      <b:Author>
        <b:NameList>
          <b:Person>
            <b:Last>หมอเต๊ะ</b:Last>
            <b:First>จุฑารัตน์</b:First>
          </b:Person>
          <b:Person>
            <b:Last>มณีเกษร</b:Last>
            <b:First>สุภาวดี</b:First>
          </b:Person>
          <b:Person>
            <b:Last>พรหมเดชวัฒนา</b:Last>
            <b:First>ชญาภา</b:First>
          </b:Person>
          <b:Person>
            <b:Last>จันทร์แสนตอ</b:Last>
            <b:First>วุฒิโชติ</b:First>
          </b:Person>
          <b:Person>
            <b:Last>สุภาเลิศภูรินทร์</b:Last>
            <b:First>ยุพาลภัส</b:First>
          </b:Person>
        </b:NameList>
      </b:Author>
    </b:Author>
    <b:Title>การเข้าถึงแอนติเจน เทสต์ คิทเพื่อคัดกรองโควิด 19 กับวิถีชาวบ้านในปัจจุบัน ในอำเภอเมืองปาน จังหวัดลำปาง</b:Title>
    <b:BookTitle>การประชุมวิชาการและนำเสนอผลงานวิจัยระดับชาติ ครั้งที่ 20</b:BookTitle>
    <b:Year>2565</b:Year>
    <b:Pages>xx-xx</b:Pages>
    <b:City>ปทุมธานี</b:City>
    <b:Publisher>มหาวิทยาลัยเวสเทิร์น</b:Publisher>
    <b:RefOrder>2</b:RefOrder>
  </b:Source>
  <b:Source>
    <b:Tag>สุว65</b:Tag>
    <b:SourceType>BookSection</b:SourceType>
    <b:Guid>{AF645518-F3AC-4FD9-8F2D-FD580F42398C}</b:Guid>
    <b:Author>
      <b:Author>
        <b:NameList>
          <b:Person>
            <b:Last>สุวรรณธีรางกูล</b:Last>
            <b:First>จิราพร</b:First>
          </b:Person>
          <b:Person>
            <b:Last>กตัญญู</b:Last>
            <b:First>จิติมา</b:First>
          </b:Person>
          <b:Person>
            <b:Last>พุดหล้า</b:Last>
            <b:First>พัทธนันท์</b:First>
          </b:Person>
          <b:Person>
            <b:Last>ตันน้อย</b:Last>
            <b:First>ณัฐยาภรณ์</b:First>
          </b:Person>
          <b:Person>
            <b:Last>วงค์ทิพย์</b:Last>
            <b:First>สุจินันท์</b:First>
          </b:Person>
          <b:Person>
            <b:Last>พรมลังกา</b:Last>
            <b:First>ธรัญชนก</b:First>
          </b:Person>
          <b:Person>
            <b:Last>ไชยพรม</b:Last>
            <b:First>ภัทรนัย</b:First>
          </b:Person>
        </b:NameList>
      </b:Author>
    </b:Author>
    <b:Title>สภาพแวดล้อมที่พักอาศัยและปัจจัยที่มีความสัมพันธ์ต่อการพลัดตกหกล้มในผู้สูงอายุ ชุมชนบ้านวังทอง ตำบลนิคมพัฒนา อำเภอเมืองลำปาง จังหวัดลำปาง</b:Title>
    <b:BookTitle>การประชุมวิชาการและนำเสนอผลงานวิจัยระดับชาติ ครั้งที่ 20</b:BookTitle>
    <b:Year>2565</b:Year>
    <b:Pages>xx-xx</b:Pages>
    <b:City>ปทุมธานี</b:City>
    <b:Publisher>มหาวิทยาลัยเวสเทิร์น</b:Publisher>
    <b:RefOrder>3</b:RefOrder>
  </b:Source>
  <b:Source>
    <b:Tag>สิน65</b:Tag>
    <b:SourceType>BookSection</b:SourceType>
    <b:Guid>{284C2E1C-854E-4359-8828-FBA79160529E}</b:Guid>
    <b:Author>
      <b:Author>
        <b:NameList>
          <b:Person>
            <b:Last>สินสุวรรณ</b:Last>
            <b:First>พนิดา</b:First>
          </b:Person>
          <b:Person>
            <b:Last>ชัยเวียง</b:Last>
            <b:First>ศรีสกุล</b:First>
          </b:Person>
        </b:NameList>
      </b:Author>
    </b:Author>
    <b:Title>การศึกษาผ่านทางไกลจากพระราชดำริในรัชกาลที่ 9 สู่ยุคการสอนออนไลน์</b:Title>
    <b:BookTitle>การประชุมวิชาการและนำเสนอผลงานวิจัยระดับชาติ ครั้งที่ 20</b:BookTitle>
    <b:Year>2565</b:Year>
    <b:Pages>xx-xx</b:Pages>
    <b:City>ปทุมธานี</b:City>
    <b:Publisher>มหาวิทยาลัยเวสเทิร์น</b:Publisher>
    <b:RefOrder>4</b:RefOrder>
  </b:Source>
  <b:Source>
    <b:Tag>สร้65</b:Tag>
    <b:SourceType>BookSection</b:SourceType>
    <b:Guid>{CC1E192D-45AE-4E2E-BB60-BC9DD6C96837}</b:Guid>
    <b:Author>
      <b:Author>
        <b:NameList>
          <b:Person>
            <b:Last>สร้อยเพชร</b:Last>
            <b:First>จุรีย์</b:First>
          </b:Person>
          <b:Person>
            <b:Last>ศรีกันทา</b:Last>
            <b:First>วราลักษณ์</b:First>
          </b:Person>
        </b:NameList>
      </b:Author>
    </b:Author>
    <b:Title>บทบาทของผู้บริหารสถานศึกษาที่ส่งผลต่อการส่งเสริมการใช้แหล่งเรียนรู้เพื่อพัฒนาผู้เรียน</b:Title>
    <b:BookTitle>การประชุมวิชาการและนำเสนอผลงานวิจัยระดับชาติ ครั้งที่ 20</b:BookTitle>
    <b:Year>2565</b:Year>
    <b:Pages>xx-xx</b:Pages>
    <b:City>ปทุมธานี</b:City>
    <b:Publisher>มหาวิทยาลัยเวสเทิร์น</b:Publisher>
    <b:RefOrder>5</b:RefOrder>
  </b:Source>
  <b:Source>
    <b:Tag>ศรี</b:Tag>
    <b:SourceType>BookSection</b:SourceType>
    <b:Guid>{B0FCCD92-87CE-4642-9979-D258A84E7CC0}</b:Guid>
    <b:Author>
      <b:Author>
        <b:NameList>
          <b:Person>
            <b:Last>สร้อยชื่อ</b:Last>
            <b:First>ศรีเพชร</b:First>
          </b:Person>
          <b:Person>
            <b:Last>อุทิศชลานนท์</b:Last>
            <b:First>ศิรินธร</b:First>
          </b:Person>
          <b:Person>
            <b:Last>หรพร้อม</b:Last>
            <b:First>พัชรีภรณ์</b:First>
          </b:Person>
        </b:NameList>
      </b:Author>
    </b:Author>
    <b:Title>การบริหารแรงงานสัมพันธ์ในภาวะวิกฤตโควิด-19</b:Title>
    <b:BookTitle>การประชุมวิชาการและนำเสนอผลงานวิจัยระดับชาติ ครั้งที่ 20</b:BookTitle>
    <b:Pages>xx-xx</b:Pages>
    <b:City>ปทุมธานี</b:City>
    <b:Publisher>มหาวิทยาลัยเวสเทิร์น</b:Publisher>
    <b:RefOrder>6</b:RefOrder>
  </b:Source>
  <b:Source>
    <b:Tag>วิท65</b:Tag>
    <b:SourceType>BookSection</b:SourceType>
    <b:Guid>{533F88BB-0781-4A15-864E-8B99183E863D}</b:Guid>
    <b:Author>
      <b:Author>
        <b:NameList>
          <b:Person>
            <b:Last>วิทิตานนท์</b:Last>
            <b:First>ศรีเพ็ญ</b:First>
          </b:Person>
          <b:Person>
            <b:Last>พุดหล้า</b:Last>
            <b:First>พัทธนันท์</b:First>
          </b:Person>
          <b:Person>
            <b:Last>เปาป่า</b:Last>
            <b:First>กิตติพงษ์</b:First>
          </b:Person>
          <b:Person>
            <b:Last>สิทธิจู</b:Last>
            <b:First>กรกาญจน์</b:First>
          </b:Person>
          <b:Person>
            <b:Last>วัชรการุณย์ฺ</b:Last>
            <b:First>ปรียาภรณ์</b:First>
          </b:Person>
        </b:NameList>
      </b:Author>
    </b:Author>
    <b:Title>ความรู้ ทัศนคติ และพฤติกรรมเสี่ยงต่อการเกิดโรคความดันโลหิตสูงของกลุ่มเสี่ยงโรคความดันโลหิตสูง หมู่บ้านโทกหัวช้าง ตำบลพระบาท อำเภอเมือง จังหวัดลำปาง</b:Title>
    <b:BookTitle>การประชุมวิชาการและนำเสนอผลงานวิจัยระดับชาติ ครั้งที่ 20</b:BookTitle>
    <b:Year>2565</b:Year>
    <b:Pages>xx-xx</b:Pages>
    <b:City>ปทุมธานี</b:City>
    <b:Publisher>มหาวิทยาลัยเวสเทิร์น</b:Publisher>
    <b:RefOrder>7</b:RefOrder>
  </b:Source>
  <b:Source>
    <b:Tag>นภา65</b:Tag>
    <b:SourceType>BookSection</b:SourceType>
    <b:Guid>{28240AA0-20DF-49E7-903A-2D33AD617138}</b:Guid>
    <b:Author>
      <b:Author>
        <b:NameList>
          <b:Person>
            <b:Last>วรรณศรี</b:Last>
            <b:First>นภาพร</b:First>
          </b:Person>
        </b:NameList>
      </b:Author>
    </b:Author>
    <b:Title>การพัฒนาชุดกิจกรรมการเรียนรู้เพื่อพัฒนาทักษะการเขียนภาษาอังกฤษ เรื่อง พ่อเจ้าทิพย์ช้าง โดยใช้ทฤษฎีความสัมพันธ์ต่อเนื่อง สำหรับนิสิตชั้นปีที่ 1 มหาวิทยาลัยเนชั่น</b:Title>
    <b:BookTitle>การประชุมวิชาการและนำเสนอผลงานวิจัยระดับชาติ ครั้งที่ 20</b:BookTitle>
    <b:Year>2565</b:Year>
    <b:Pages>xx-xx</b:Pages>
    <b:City>ปทุมธานี</b:City>
    <b:Publisher>มหาวิทยาลัยเวสเทิร์น</b:Publisher>
    <b:RefOrder>8</b:RefOrder>
  </b:Source>
  <b:Source>
    <b:Tag>พิส65</b:Tag>
    <b:SourceType>BookSection</b:SourceType>
    <b:Guid>{22AF92C7-8491-48AF-8EF8-0125414180D1}</b:Guid>
    <b:Author>
      <b:Author>
        <b:NameList>
          <b:Person>
            <b:Last>ยอดวันดี</b:Last>
            <b:First>พิสิษฐ์</b:First>
          </b:Person>
        </b:NameList>
      </b:Author>
    </b:Author>
    <b:Title>ภาวะผู้นำเชิงจริยธรรมของผู้บริหารสถานศึกษาขั้นพื้นฐาน</b:Title>
    <b:BookTitle>การประชุมวิชาการและนำเสนอผลงานวิจัยระดับชาติ ครั้งที่ 20</b:BookTitle>
    <b:Year>2565</b:Year>
    <b:Pages>xx-xx</b:Pages>
    <b:City>ปทุมธานี</b:City>
    <b:Publisher>มหาวิทยาลัยเวสเทิร์น</b:Publisher>
    <b:RefOrder>9</b:RefOrder>
  </b:Source>
  <b:Source>
    <b:Tag>สุภ65</b:Tag>
    <b:SourceType>BookSection</b:SourceType>
    <b:Guid>{43C585F4-983B-4CC5-888B-E894B2F9AFB3}</b:Guid>
    <b:Author>
      <b:Author>
        <b:NameList>
          <b:Person>
            <b:Last>มณีเกษร</b:Last>
            <b:First>สุภาวดี</b:First>
          </b:Person>
        </b:NameList>
      </b:Author>
    </b:Author>
    <b:Title>ผลของการน็อกเอาท์ยีนยูบิควิตินคอนจูเกต (UBE2G1 และ UBC13) ต่อการเจริญเติบโตของเชื้อพลาสโมเดียมฟัลซิพารัม</b:Title>
    <b:BookTitle>การประชุมวิชาการและนำเสนอผลงานวิจัยระดับชาติ ครั้งที่ 20</b:BookTitle>
    <b:Year>2565</b:Year>
    <b:Pages>xx-xx</b:Pages>
    <b:City>ปทุมธานี</b:City>
    <b:Publisher>มหาวิทยาลัยเวสเทิร์น</b:Publisher>
    <b:RefOrder>10</b:RefOrder>
  </b:Source>
  <b:Source>
    <b:Tag>กาญ65</b:Tag>
    <b:SourceType>BookSection</b:SourceType>
    <b:Guid>{40A51740-4036-4CD6-88AB-DEFB92AE2C0D}</b:Guid>
    <b:Author>
      <b:Author>
        <b:NameList>
          <b:Person>
            <b:Last>ภาสุรพันธ์</b:Last>
            <b:First>กาญจนา</b:First>
          </b:Person>
        </b:NameList>
      </b:Author>
    </b:Author>
    <b:Title>การขับเคลื่อนสถานศึกษาเพื่อการพัฒนาที่ยั่งยืน</b:Title>
    <b:BookTitle>การประชุมวิชาการและนำเสนอผลงานวิจัยระดับชาติ ครั้งที่ 20</b:BookTitle>
    <b:Year>2565</b:Year>
    <b:Pages>xx-xx</b:Pages>
    <b:City>ปทุมธานี</b:City>
    <b:Publisher>มหาวิทยาลัยเวสเทิร์น</b:Publisher>
    <b:RefOrder>11</b:RefOrder>
  </b:Source>
  <b:Source>
    <b:Tag>พุด65</b:Tag>
    <b:SourceType>BookSection</b:SourceType>
    <b:Guid>{4393A92A-9475-476B-8677-592AE257D50C}</b:Guid>
    <b:Author>
      <b:Author>
        <b:NameList>
          <b:Person>
            <b:Last>พุดหล้า</b:Last>
            <b:First>พัทธนันท์</b:First>
          </b:Person>
          <b:Person>
            <b:Last>กตัญญู</b:Last>
            <b:First>จิติมา</b:First>
          </b:Person>
          <b:Person>
            <b:Last>กองวี</b:Last>
            <b:First>กุลสตรี</b:First>
          </b:Person>
          <b:Person>
            <b:Last>ศรีษะ</b:Last>
            <b:First>ชุติกาญจน์</b:First>
          </b:Person>
          <b:Person>
            <b:Last>รัตนดวง</b:Last>
            <b:First>ศิริลักษณ์</b:First>
          </b:Person>
          <b:Person>
            <b:Last>ใจโพธิ์</b:Last>
            <b:First>วัชรี</b:First>
          </b:Person>
          <b:Person>
            <b:Last>อินต๊ะสาน</b:Last>
            <b:First>นิตยา</b:First>
          </b:Person>
        </b:NameList>
      </b:Author>
    </b:Author>
    <b:Title>การศึกษาความรู้ เจตคติ และพฤติกรรมการบริโภคอาหารของผู้ป่วยโรคเบาหวานที่มารับบริการในโรงพยาบาลส่งเสริมสุขภาพตำบลบ้านท่าโทก อำเภอเมือง จังหวัดลำปาง</b:Title>
    <b:BookTitle>การประชุมวิชาการและนำเสนอผลงานวิจัยระดับชาติ ครั้งที่ 20</b:BookTitle>
    <b:Year>2565</b:Year>
    <b:Pages>xx-xx</b:Pages>
    <b:City>ปทุมธานี</b:City>
    <b:Publisher>มหาวิทยาลัยเวสเทิร์น</b:Publisher>
    <b:RefOrder>12</b:RefOrder>
  </b:Source>
  <b:Source>
    <b:Tag>รุจ65</b:Tag>
    <b:SourceType>BookSection</b:SourceType>
    <b:Guid>{F12FF041-35D9-4334-8D48-966D954D8674}</b:Guid>
    <b:Title>การศึกษาการรับรู้ต่อพระราชบัญญัติผู้คุ้มครองข้อมูลส่วนบุคคล พ.ศ. 2562 ของนิสิต มหาวิทยาลัยเนชั่น</b:Title>
    <b:Year>2565</b:Year>
    <b:Pages>xx-xx</b:Pages>
    <b:LCID>th-TH</b:LCID>
    <b:Author>
      <b:Author>
        <b:NameList>
          <b:Person>
            <b:Last>พุฒดวง</b:Last>
            <b:First>สุริยา</b:First>
          </b:Person>
          <b:Person>
            <b:Last>ใจบุญ</b:Last>
            <b:First>วิเชพ</b:First>
          </b:Person>
          <b:Person>
            <b:Last>อินเพลา</b:Last>
            <b:First>เกศริน</b:First>
          </b:Person>
          <b:Person>
            <b:Last>แรงสิงห์</b:Last>
            <b:First>ศศิวิมล</b:First>
          </b:Person>
          <b:Person>
            <b:Last>รุจจนพันธุ์</b:Last>
            <b:First>บุรินทร์</b:First>
          </b:Person>
          <b:Person>
            <b:Last>สุทธเขต</b:Last>
            <b:First>เถลิงศักดิ์</b:First>
          </b:Person>
        </b:NameList>
      </b:Author>
    </b:Author>
    <b:ConferenceName>การประชุมวิชาการ</b:ConferenceName>
    <b:City>ปทุมธานี</b:City>
    <b:Publisher>มหาวิทยาลัยเวสเทิร์น</b:Publisher>
    <b:BookTitle>การประชุมวิชาการและนำเสนอผลงานวิจัยระดับชาติ ครั้งที่ 20</b:BookTitle>
    <b:RefOrder>13</b:RefOrder>
  </b:Source>
  <b:Source>
    <b:Tag>เตช65</b:Tag>
    <b:SourceType>BookSection</b:SourceType>
    <b:Guid>{C942EEBA-0A07-4442-A265-76A597301D73}</b:Guid>
    <b:Author>
      <b:Author>
        <b:NameList>
          <b:Person>
            <b:Last>เตชะสรพัศ</b:Last>
            <b:First>วิภาพร</b:First>
          </b:Person>
          <b:Person>
            <b:Last>แซ่ท้าว</b:Last>
            <b:First>กวินนา</b:First>
          </b:Person>
          <b:Person>
            <b:Last>พิทักษ์อนันตกุล</b:Last>
            <b:First>สุภัสสรา</b:First>
          </b:Person>
          <b:Person>
            <b:Last>ทองอ่อน</b:Last>
            <b:First>ภูมริน</b:First>
          </b:Person>
          <b:Person>
            <b:Last>ไชยพรม</b:Last>
            <b:First>ภัทรนัย</b:First>
          </b:Person>
          <b:Person>
            <b:Last>ขันตรี</b:Last>
            <b:First>นรกมล</b:First>
          </b:Person>
          <b:Person>
            <b:Last>ตามวงค์</b:Last>
            <b:First>วชิราภรณ์</b:First>
          </b:Person>
        </b:NameList>
      </b:Author>
    </b:Author>
    <b:Title>พฤติกรรมการใช้ยาต้านการอักเสบชนิดที่ไม่ใช่สเตียรอยด์ (NSAIDs) ในผู้ป่วยกลุ่มโรคระบบกล้ามเนื้อและกระดูกที่มารับบริการคลินิกแพทย์แผนไทยในโรงพยาบาลส่งเสริมสุขภาพตำบลบ้านต้นธงชัย อำเภอเมือง จังหวัดลำปาง</b:Title>
    <b:BookTitle>การประชุมวิชาการและนำเสนอผลงานวิจัยระดับชาติ ครั้งที่ 20</b:BookTitle>
    <b:Year>2565</b:Year>
    <b:Pages>xx-xx</b:Pages>
    <b:City>ปทุมธานี</b:City>
    <b:Publisher>มหาวิทยาลัยเวสเทิร์น</b:Publisher>
    <b:RefOrder>14</b:RefOrder>
  </b:Source>
  <b:Source>
    <b:Tag>ติก65</b:Tag>
    <b:SourceType>BookSection</b:SourceType>
    <b:Guid>{3554C370-0A41-49D9-B644-36A11E54DC57}</b:Guid>
    <b:Author>
      <b:Author>
        <b:NameList>
          <b:Person>
            <b:Last>ติกะมาตย์</b:Last>
            <b:First>คนึงนิจ</b:First>
          </b:Person>
          <b:Person>
            <b:Last>ศุภวิทยโยธิน</b:Last>
            <b:First>กวินทร์</b:First>
          </b:Person>
        </b:NameList>
      </b:Author>
    </b:Author>
    <b:Title>การใช้สื่อออนไลน์เพื่อพัฒนาศักยภาพและการส่งเสริมกิจกรรมของผู้สูงอายุในวิถีชีวิตใหม่ ชุมชนบ้านบุญเกิด อำเภอเมือง จังหวัดลำปาง</b:Title>
    <b:BookTitle>การประชุมวิชาการและนำเสนอผลงานวิจัยระดับชาติ ครั้งที่ 20</b:BookTitle>
    <b:Year>2565</b:Year>
    <b:Pages>xx-xx</b:Pages>
    <b:City>ปทุมธานี</b:City>
    <b:Publisher>มหาวิทยาลัยเวสเทิร์น</b:Publisher>
    <b:RefOrder>15</b:RefOrder>
  </b:Source>
  <b:Source>
    <b:Tag>จัน65</b:Tag>
    <b:SourceType>BookSection</b:SourceType>
    <b:Guid>{FAFFC334-BDCE-4BCE-8C1B-2C8F511CACF5}</b:Guid>
    <b:Author>
      <b:Author>
        <b:NameList>
          <b:Person>
            <b:Last>จันทร์แสนตอ</b:Last>
            <b:First>วุฒิโชติ</b:First>
          </b:Person>
          <b:Person>
            <b:Last>เลิศคณาวนิชกูล</b:Last>
            <b:First>มณฑล</b:First>
          </b:Person>
          <b:Person>
            <b:Last>ภู่พงษ์</b:Last>
            <b:First>พวงทิพย์</b:First>
          </b:Person>
          <b:Person>
            <b:Last>พงศ์สุวรรณ</b:Last>
            <b:First>กฤษณา</b:First>
          </b:Person>
          <b:Person>
            <b:Last>พรมราช</b:Last>
            <b:First>ณิชารีย์</b:First>
          </b:Person>
          <b:Person>
            <b:Last>ห่อเพ็ชร</b:Last>
            <b:First>ดารารัตน์</b:First>
          </b:Person>
        </b:NameList>
      </b:Author>
    </b:Author>
    <b:Title>การสำรวจเชื้อ Methicillin-resistant Staphylococcus aureus (MRSA) และชิ้นส่วนยีน mecA บนพื้นผิวโต๊ะห้องเรียนฝึกปฏิบัติการเทคนิคการแพทย์ มหาวิทยาลัยวลัยลักษณ์ จ.นครศรีธรรมราช</b:Title>
    <b:BookTitle>การประชุมวิชาการและนำเสนอผลงานวิจัยระดับชาติ ครั้งที่ 20</b:BookTitle>
    <b:Year>2565</b:Year>
    <b:Pages>xx-xx</b:Pages>
    <b:City>ปทุมธานี</b:City>
    <b:Publisher>มหาวิทยาลัยเวสเทิร์น</b:Publisher>
    <b:RefOrder>16</b:RefOrder>
  </b:Source>
  <b:Source>
    <b:Tag>แก้65</b:Tag>
    <b:SourceType>BookSection</b:SourceType>
    <b:Guid>{315E8CB2-CC75-4FF9-8AFF-ED0D25A90A58}</b:Guid>
    <b:Author>
      <b:Author>
        <b:NameList>
          <b:Person>
            <b:Last>แก้วรัตน์</b:Last>
            <b:First>วีระพันธ์</b:First>
          </b:Person>
          <b:Person>
            <b:Last>อุทิศชลานนท์</b:Last>
            <b:First>ศิรินธร</b:First>
          </b:Person>
          <b:Person>
            <b:Last>ทูรวัฒน์</b:Last>
            <b:First>ภัชรชาติ</b:First>
          </b:Person>
        </b:NameList>
      </b:Author>
    </b:Author>
    <b:Title>ปัจจัยที่มีผลต่อการตัดสินใจเลือกผู้ให้บริการขนส่งสินค้าของผู้ประกอบการธุรกิจเซรามิกในจังหวัดลำปาง</b:Title>
    <b:BookTitle>การประชุมวิชาการและนำเสนอผลงานวิจัยระดับชาติ ครั้งที่ 20</b:BookTitle>
    <b:Year>2565</b:Year>
    <b:Pages>xx-xx</b:Pages>
    <b:City>ปทุมธานี</b:City>
    <b:Publisher>มหาวิทยาลัยเวสเทิร์น</b:Publisher>
    <b:RefOrder>17</b:RefOrder>
  </b:Source>
  <b:Source>
    <b:Tag>กตั65</b:Tag>
    <b:SourceType>BookSection</b:SourceType>
    <b:Guid>{AA6E921F-35DA-4FD2-A56F-9AD5B51C55DB}</b:Guid>
    <b:Author>
      <b:Author>
        <b:NameList>
          <b:Person>
            <b:Last>กตัญญู</b:Last>
            <b:First>จิติมา</b:First>
          </b:Person>
          <b:Person>
            <b:Last>ก๋าแก่น</b:Last>
            <b:First>ปรางค์วลัย</b:First>
          </b:Person>
          <b:Person>
            <b:Last>ชุ่มธิ</b:Last>
            <b:First>ญาณิศา</b:First>
          </b:Person>
          <b:Person>
            <b:Last>สิงหการ</b:Last>
            <b:First>สุนันทา</b:First>
          </b:Person>
          <b:Person>
            <b:Last>ไชยพรม</b:Last>
            <b:First>ภัทรนัย</b:First>
          </b:Person>
          <b:Person>
            <b:Last>วงศ์ธิดา</b:Last>
            <b:First>ไกรศร</b:First>
          </b:Person>
          <b:Person>
            <b:Last>คำวงค์ษา</b:Last>
            <b:First>ศิริวรรณ</b:First>
          </b:Person>
        </b:NameList>
      </b:Author>
    </b:Author>
    <b:Title>ความรู้ ทัศนคติ และพฤติกรรมการดูแลตนเองของผู้ป่วยโรคเบาหวานที่ควบคุมระดับน้ำตาลในเลือดไม่ได้ที่มารับบริการโรงพยาบาลส่งเสริมสุขภาพตำบลบ้านท่าขัว ตำบลบ่อแฮ้ว อำเภอเมือง จังหวัดลำปาง</b:Title>
    <b:BookTitle>การประชุมวิชาการและนำเสนอผลงานวิจัยระดับชาติ ครั้งที่ 20</b:BookTitle>
    <b:Year>2565</b:Year>
    <b:Pages>xx-xx</b:Pages>
    <b:City>ปทุมธานี</b:City>
    <b:Publisher>มหาวิทยาลัยเวสเทิร์น</b:Publisher>
    <b:RefOrder>18</b:RefOrder>
  </b:Source>
</b:Sources>
</file>

<file path=customXml/itemProps1.xml><?xml version="1.0" encoding="utf-8"?>
<ds:datastoreItem xmlns:ds="http://schemas.openxmlformats.org/officeDocument/2006/customXml" ds:itemID="{EDA077C8-51D9-4C75-9EEB-C7D1053F4C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830</Words>
  <Characters>4734</Characters>
  <Application>Microsoft Office Word</Application>
  <DocSecurity>0</DocSecurity>
  <Lines>39</Lines>
  <Paragraphs>11</Paragraphs>
  <ScaleCrop>false</ScaleCrop>
  <Company/>
  <LinksUpToDate>false</LinksUpToDate>
  <CharactersWithSpaces>5553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บุรินทร์ รุจจนพันธุ์</dc:creator>
  <cp:keywords/>
  <dc:description/>
  <cp:lastModifiedBy>บุรินทร์ รุจจนพันธุ์</cp:lastModifiedBy>
  <cp:revision>1</cp:revision>
  <cp:lastPrinted>2022-06-24T00:35:00Z</cp:lastPrinted>
  <dcterms:created xsi:type="dcterms:W3CDTF">2022-06-29T05:04:00Z</dcterms:created>
  <dcterms:modified xsi:type="dcterms:W3CDTF">2022-06-29T05:06:00Z</dcterms:modified>
</cp:coreProperties>
</file>